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CB" w:rsidRDefault="00E656CB" w:rsidP="00E656CB">
      <w:pPr>
        <w:pStyle w:val="a9"/>
      </w:pPr>
      <w:r>
        <w:rPr>
          <w:noProof/>
        </w:rPr>
        <w:drawing>
          <wp:inline distT="0" distB="0" distL="0" distR="0">
            <wp:extent cx="6410563" cy="9065260"/>
            <wp:effectExtent l="0" t="0" r="9525" b="2540"/>
            <wp:docPr id="1" name="Рисунок 1" descr="D:\Documents\Pictures\MP Navigator EX\2024_11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MP Navigator EX\2024_11_01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635" cy="907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7A" w:rsidRPr="000F557A" w:rsidRDefault="000F557A" w:rsidP="0074118E">
      <w:pPr>
        <w:autoSpaceDE w:val="0"/>
        <w:autoSpaceDN w:val="0"/>
        <w:adjustRightInd w:val="0"/>
        <w:spacing w:before="100" w:beforeAutospacing="1" w:line="288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0F557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3. Участники </w:t>
      </w:r>
      <w:r w:rsidR="0090799E">
        <w:rPr>
          <w:rFonts w:eastAsiaTheme="minorHAnsi"/>
          <w:b/>
          <w:bCs/>
          <w:color w:val="000000"/>
          <w:sz w:val="28"/>
          <w:szCs w:val="28"/>
          <w:lang w:eastAsia="en-US"/>
        </w:rPr>
        <w:t>К</w:t>
      </w:r>
      <w:r w:rsidRPr="000F557A">
        <w:rPr>
          <w:rFonts w:eastAsiaTheme="minorHAnsi"/>
          <w:b/>
          <w:bCs/>
          <w:color w:val="000000"/>
          <w:sz w:val="28"/>
          <w:szCs w:val="28"/>
          <w:lang w:eastAsia="en-US"/>
        </w:rPr>
        <w:t>онкурса</w:t>
      </w:r>
      <w:r w:rsidR="00BC65C9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B13A8D" w:rsidRDefault="00B13A8D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3A8D">
        <w:rPr>
          <w:sz w:val="28"/>
          <w:szCs w:val="28"/>
        </w:rPr>
        <w:t xml:space="preserve">3.1. </w:t>
      </w:r>
      <w:r w:rsidRPr="00CB0D63">
        <w:rPr>
          <w:rFonts w:eastAsiaTheme="minorHAnsi"/>
          <w:color w:val="000000"/>
          <w:sz w:val="28"/>
          <w:szCs w:val="28"/>
          <w:lang w:eastAsia="en-US"/>
        </w:rPr>
        <w:t>В Конкурсе принимают участие учащи</w:t>
      </w:r>
      <w:r w:rsidR="00706170">
        <w:rPr>
          <w:rFonts w:eastAsiaTheme="minorHAnsi"/>
          <w:color w:val="000000"/>
          <w:sz w:val="28"/>
          <w:szCs w:val="28"/>
          <w:lang w:eastAsia="en-US"/>
        </w:rPr>
        <w:t>еся образовательных организаций</w:t>
      </w:r>
      <w:r w:rsidRPr="00CB0D63">
        <w:rPr>
          <w:rFonts w:eastAsiaTheme="minorHAnsi"/>
          <w:color w:val="000000"/>
          <w:sz w:val="28"/>
          <w:szCs w:val="28"/>
          <w:lang w:eastAsia="en-US"/>
        </w:rPr>
        <w:t xml:space="preserve"> Октябрьского района</w:t>
      </w:r>
      <w:r w:rsidR="00706170">
        <w:rPr>
          <w:rFonts w:eastAsiaTheme="minorHAnsi"/>
          <w:color w:val="000000"/>
          <w:sz w:val="28"/>
          <w:szCs w:val="28"/>
          <w:lang w:eastAsia="en-US"/>
        </w:rPr>
        <w:t xml:space="preserve"> (индивидуальные исполнители, хореографические коллективы и коллективы спортивного бального танца)</w:t>
      </w:r>
      <w:r w:rsidRPr="00CB0D63">
        <w:rPr>
          <w:rFonts w:eastAsiaTheme="minorHAnsi"/>
          <w:color w:val="000000"/>
          <w:sz w:val="28"/>
          <w:szCs w:val="28"/>
          <w:lang w:eastAsia="en-US"/>
        </w:rPr>
        <w:t>, подведомственных Департаменту образования Администрации образования г.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0D63">
        <w:rPr>
          <w:rFonts w:eastAsiaTheme="minorHAnsi"/>
          <w:color w:val="000000"/>
          <w:sz w:val="28"/>
          <w:szCs w:val="28"/>
          <w:lang w:eastAsia="en-US"/>
        </w:rPr>
        <w:t>Екатеринбурга.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13A8D" w:rsidRPr="00123E6B" w:rsidRDefault="00B13A8D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3.2. Возраст участников от 7 до </w:t>
      </w:r>
      <w:r w:rsidRPr="00123E6B">
        <w:rPr>
          <w:rFonts w:eastAsiaTheme="minorHAnsi"/>
          <w:color w:val="000000"/>
          <w:sz w:val="28"/>
          <w:szCs w:val="28"/>
          <w:lang w:eastAsia="en-US"/>
        </w:rPr>
        <w:t>18 лет.</w:t>
      </w:r>
    </w:p>
    <w:p w:rsidR="0074118E" w:rsidRPr="00FF163B" w:rsidRDefault="0074118E" w:rsidP="0074118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F163B">
        <w:rPr>
          <w:sz w:val="28"/>
          <w:szCs w:val="28"/>
        </w:rPr>
        <w:t xml:space="preserve">. Принимая участие в Конкурсе, родители участников и педагоги соглашаются: </w:t>
      </w:r>
    </w:p>
    <w:p w:rsidR="0074118E" w:rsidRPr="00FF163B" w:rsidRDefault="0074118E" w:rsidP="0074118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F163B">
        <w:rPr>
          <w:sz w:val="28"/>
          <w:szCs w:val="28"/>
        </w:rPr>
        <w:t xml:space="preserve">.1.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диплома); </w:t>
      </w:r>
    </w:p>
    <w:p w:rsidR="0074118E" w:rsidRPr="00FF163B" w:rsidRDefault="0074118E" w:rsidP="0074118E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F163B">
        <w:rPr>
          <w:sz w:val="28"/>
          <w:szCs w:val="28"/>
        </w:rPr>
        <w:t>.2. с тем, что фото- и видеосъемка на мероприятии будет осуществляться без их непосредственного разрешения. Фото</w:t>
      </w:r>
      <w:r>
        <w:rPr>
          <w:sz w:val="28"/>
          <w:szCs w:val="28"/>
        </w:rPr>
        <w:t xml:space="preserve"> </w:t>
      </w:r>
      <w:r w:rsidRPr="00FF163B">
        <w:rPr>
          <w:sz w:val="28"/>
          <w:szCs w:val="28"/>
        </w:rPr>
        <w:t>и видеоматериалы остаются в распоряжении Организатора с правом последующег</w:t>
      </w:r>
      <w:r>
        <w:rPr>
          <w:sz w:val="28"/>
          <w:szCs w:val="28"/>
        </w:rPr>
        <w:t>о некоммерческого использования;</w:t>
      </w:r>
    </w:p>
    <w:p w:rsidR="0074118E" w:rsidRPr="007F3DD7" w:rsidRDefault="0074118E" w:rsidP="0074118E">
      <w:pPr>
        <w:pStyle w:val="a4"/>
        <w:spacing w:line="288" w:lineRule="auto"/>
        <w:ind w:left="0" w:firstLine="567"/>
        <w:jc w:val="both"/>
        <w:rPr>
          <w:b/>
          <w:bCs/>
          <w:sz w:val="28"/>
          <w:szCs w:val="28"/>
          <w:lang w:eastAsia="x-none"/>
        </w:rPr>
      </w:pPr>
      <w:r>
        <w:rPr>
          <w:sz w:val="28"/>
          <w:szCs w:val="28"/>
        </w:rPr>
        <w:t>3.3</w:t>
      </w:r>
      <w:r w:rsidRPr="00FA1786">
        <w:rPr>
          <w:sz w:val="28"/>
          <w:szCs w:val="28"/>
        </w:rPr>
        <w:t xml:space="preserve">.3. </w:t>
      </w:r>
      <w:r w:rsidRPr="00FA1786">
        <w:rPr>
          <w:sz w:val="28"/>
          <w:szCs w:val="28"/>
          <w:lang w:eastAsia="x-none"/>
        </w:rPr>
        <w:t>с</w:t>
      </w:r>
      <w:r w:rsidRPr="005E3993">
        <w:rPr>
          <w:sz w:val="28"/>
          <w:szCs w:val="28"/>
          <w:lang w:eastAsia="x-none"/>
        </w:rPr>
        <w:t xml:space="preserve"> тем, что в случае изменения формата проведения мероприятия на дистанционный, конкурсные материалы, присланные в цифровом виде, остаются в распоряжении Организатора с правом последующего</w:t>
      </w:r>
      <w:r>
        <w:rPr>
          <w:sz w:val="28"/>
          <w:szCs w:val="28"/>
          <w:lang w:eastAsia="x-none"/>
        </w:rPr>
        <w:t xml:space="preserve"> некоммерческого использования.</w:t>
      </w:r>
    </w:p>
    <w:p w:rsidR="00B13A8D" w:rsidRPr="00B13A8D" w:rsidRDefault="00B13A8D" w:rsidP="0074118E">
      <w:pPr>
        <w:pStyle w:val="Default"/>
        <w:spacing w:before="100" w:beforeAutospacing="1" w:line="288" w:lineRule="auto"/>
        <w:ind w:firstLine="567"/>
        <w:jc w:val="both"/>
        <w:rPr>
          <w:b/>
          <w:sz w:val="28"/>
          <w:szCs w:val="28"/>
        </w:rPr>
      </w:pPr>
      <w:r w:rsidRPr="00B13A8D">
        <w:rPr>
          <w:b/>
          <w:sz w:val="28"/>
          <w:szCs w:val="28"/>
        </w:rPr>
        <w:t>4. Порядок организации, п</w:t>
      </w:r>
      <w:r w:rsidR="00BC65C9">
        <w:rPr>
          <w:b/>
          <w:sz w:val="28"/>
          <w:szCs w:val="28"/>
        </w:rPr>
        <w:t>роведения и содержание Конкурса.</w:t>
      </w:r>
    </w:p>
    <w:p w:rsidR="00B31957" w:rsidRDefault="00B13A8D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3A8D">
        <w:rPr>
          <w:rFonts w:eastAsiaTheme="minorHAnsi"/>
          <w:color w:val="000000"/>
          <w:sz w:val="28"/>
          <w:szCs w:val="28"/>
          <w:lang w:eastAsia="en-US"/>
        </w:rPr>
        <w:t xml:space="preserve">4.1. Конкурс проводится </w:t>
      </w:r>
      <w:r w:rsidR="00B45086">
        <w:rPr>
          <w:rFonts w:eastAsiaTheme="minorHAnsi"/>
          <w:b/>
          <w:color w:val="000000"/>
          <w:sz w:val="28"/>
          <w:szCs w:val="28"/>
          <w:lang w:eastAsia="en-US"/>
        </w:rPr>
        <w:t>15</w:t>
      </w:r>
      <w:r w:rsidRPr="00B7218E">
        <w:rPr>
          <w:rFonts w:eastAsiaTheme="minorHAnsi"/>
          <w:b/>
          <w:color w:val="000000"/>
          <w:sz w:val="28"/>
          <w:szCs w:val="28"/>
          <w:lang w:eastAsia="en-US"/>
        </w:rPr>
        <w:t xml:space="preserve"> февраля</w:t>
      </w:r>
      <w:r w:rsidR="00B45086">
        <w:rPr>
          <w:rFonts w:eastAsiaTheme="minorHAnsi"/>
          <w:b/>
          <w:color w:val="000000"/>
          <w:sz w:val="28"/>
          <w:szCs w:val="28"/>
          <w:lang w:eastAsia="en-US"/>
        </w:rPr>
        <w:t xml:space="preserve"> 2025</w:t>
      </w:r>
      <w:r w:rsidR="00D51CF8" w:rsidRPr="00B7218E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года</w:t>
      </w:r>
      <w:r w:rsidR="000A3C27" w:rsidRPr="00B7218E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="000A3C2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51CF8" w:rsidRDefault="003173AB" w:rsidP="00045438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4.3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 xml:space="preserve">. Конкурс проводится в </w:t>
      </w:r>
      <w:r w:rsidR="00F449B3">
        <w:rPr>
          <w:rFonts w:eastAsiaTheme="minorHAnsi"/>
          <w:color w:val="000000"/>
          <w:sz w:val="28"/>
          <w:szCs w:val="28"/>
          <w:lang w:eastAsia="en-US"/>
        </w:rPr>
        <w:t>8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 xml:space="preserve"> номинациях: </w:t>
      </w:r>
    </w:p>
    <w:p w:rsidR="00D51CF8" w:rsidRPr="00FE68E0" w:rsidRDefault="00B13A8D" w:rsidP="00DE3C87">
      <w:pPr>
        <w:pStyle w:val="a4"/>
        <w:numPr>
          <w:ilvl w:val="0"/>
          <w:numId w:val="19"/>
        </w:numPr>
        <w:autoSpaceDE w:val="0"/>
        <w:autoSpaceDN w:val="0"/>
        <w:adjustRightInd w:val="0"/>
        <w:spacing w:line="288" w:lineRule="auto"/>
        <w:ind w:hanging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E68E0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3173AB">
        <w:rPr>
          <w:rFonts w:eastAsiaTheme="minorHAnsi"/>
          <w:color w:val="000000"/>
          <w:sz w:val="28"/>
          <w:szCs w:val="28"/>
          <w:lang w:eastAsia="en-US"/>
        </w:rPr>
        <w:t>Современный</w:t>
      </w:r>
      <w:r w:rsidRPr="00FE68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173AB">
        <w:rPr>
          <w:rFonts w:eastAsiaTheme="minorHAnsi"/>
          <w:color w:val="000000"/>
          <w:sz w:val="28"/>
          <w:szCs w:val="28"/>
          <w:lang w:eastAsia="en-US"/>
        </w:rPr>
        <w:t>танец</w:t>
      </w:r>
      <w:r w:rsidRPr="00FE68E0">
        <w:rPr>
          <w:rFonts w:eastAsiaTheme="minorHAnsi"/>
          <w:color w:val="000000"/>
          <w:sz w:val="28"/>
          <w:szCs w:val="28"/>
          <w:lang w:eastAsia="en-US"/>
        </w:rPr>
        <w:t>» (</w:t>
      </w:r>
      <w:r w:rsidR="00D51CF8" w:rsidRPr="003173AB">
        <w:rPr>
          <w:rFonts w:eastAsiaTheme="minorHAnsi"/>
          <w:color w:val="000000"/>
          <w:sz w:val="28"/>
          <w:szCs w:val="28"/>
          <w:lang w:eastAsia="en-US"/>
        </w:rPr>
        <w:t>направления</w:t>
      </w:r>
      <w:r w:rsidR="00D51CF8" w:rsidRPr="00FE68E0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Pr="00232FAA">
        <w:rPr>
          <w:rFonts w:eastAsiaTheme="minorHAnsi"/>
          <w:color w:val="000000"/>
          <w:sz w:val="28"/>
          <w:szCs w:val="28"/>
          <w:lang w:val="en-US" w:eastAsia="en-US"/>
        </w:rPr>
        <w:t>contemporary</w:t>
      </w:r>
      <w:r w:rsidRPr="00FE68E0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51CF8" w:rsidRPr="00232FAA">
        <w:rPr>
          <w:rFonts w:eastAsiaTheme="minorHAnsi"/>
          <w:color w:val="000000"/>
          <w:sz w:val="28"/>
          <w:szCs w:val="28"/>
          <w:lang w:val="en-US" w:eastAsia="en-US"/>
        </w:rPr>
        <w:t>modern</w:t>
      </w:r>
      <w:r w:rsidR="00D51CF8" w:rsidRPr="00FE68E0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51CF8" w:rsidRPr="00232FAA">
        <w:rPr>
          <w:rFonts w:eastAsiaTheme="minorHAnsi"/>
          <w:color w:val="000000"/>
          <w:sz w:val="28"/>
          <w:szCs w:val="28"/>
          <w:lang w:val="en-US" w:eastAsia="en-US"/>
        </w:rPr>
        <w:t>jazz</w:t>
      </w:r>
      <w:r w:rsidR="00D51CF8" w:rsidRPr="00FE68E0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</w:p>
    <w:p w:rsidR="00D51CF8" w:rsidRDefault="00D51CF8" w:rsidP="00B7218E">
      <w:pPr>
        <w:autoSpaceDE w:val="0"/>
        <w:autoSpaceDN w:val="0"/>
        <w:adjustRightInd w:val="0"/>
        <w:spacing w:after="44" w:line="288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D51CF8">
        <w:rPr>
          <w:rFonts w:eastAsiaTheme="minorHAnsi"/>
          <w:color w:val="000000"/>
          <w:sz w:val="28"/>
          <w:szCs w:val="28"/>
          <w:lang w:eastAsia="en-US"/>
        </w:rPr>
        <w:t>acro</w:t>
      </w:r>
      <w:proofErr w:type="spellEnd"/>
      <w:r w:rsidRPr="00D51C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D51CF8">
        <w:rPr>
          <w:rFonts w:eastAsiaTheme="minorHAnsi"/>
          <w:color w:val="000000"/>
          <w:sz w:val="28"/>
          <w:szCs w:val="28"/>
          <w:lang w:eastAsia="en-US"/>
        </w:rPr>
        <w:t>dance</w:t>
      </w:r>
      <w:proofErr w:type="spellEnd"/>
      <w:r w:rsidR="00B13A8D" w:rsidRPr="00D51CF8">
        <w:rPr>
          <w:rFonts w:eastAsiaTheme="minorHAnsi"/>
          <w:color w:val="000000"/>
          <w:sz w:val="28"/>
          <w:szCs w:val="28"/>
          <w:lang w:eastAsia="en-US"/>
        </w:rPr>
        <w:t xml:space="preserve">, авторская хореография); </w:t>
      </w:r>
    </w:p>
    <w:p w:rsidR="00DE3C87" w:rsidRPr="00DE3C87" w:rsidRDefault="00DE3C87" w:rsidP="00DE3C8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44" w:line="288" w:lineRule="auto"/>
        <w:ind w:hanging="57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C87">
        <w:rPr>
          <w:rFonts w:eastAsiaTheme="minorHAnsi"/>
          <w:color w:val="000000"/>
          <w:sz w:val="28"/>
          <w:szCs w:val="28"/>
          <w:lang w:eastAsia="en-US"/>
        </w:rPr>
        <w:t>«Современный танец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Профи*</w:t>
      </w:r>
      <w:r w:rsidRPr="00DE3C87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13A8D" w:rsidRDefault="00B13A8D" w:rsidP="00B7218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44" w:line="288" w:lineRule="auto"/>
        <w:ind w:left="0" w:firstLine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1CF8">
        <w:rPr>
          <w:rFonts w:eastAsiaTheme="minorHAnsi"/>
          <w:color w:val="000000"/>
          <w:sz w:val="28"/>
          <w:szCs w:val="28"/>
          <w:lang w:eastAsia="en-US"/>
        </w:rPr>
        <w:t>«Эстрадный танец» (</w:t>
      </w:r>
      <w:r w:rsidR="00D51CF8" w:rsidRPr="00D51CF8">
        <w:rPr>
          <w:rFonts w:eastAsiaTheme="minorHAnsi"/>
          <w:color w:val="000000"/>
          <w:sz w:val="28"/>
          <w:szCs w:val="28"/>
          <w:lang w:eastAsia="en-US"/>
        </w:rPr>
        <w:t xml:space="preserve">синтез </w:t>
      </w:r>
      <w:r w:rsidR="00D51CF8">
        <w:rPr>
          <w:rFonts w:eastAsiaTheme="minorHAnsi"/>
          <w:color w:val="000000"/>
          <w:sz w:val="28"/>
          <w:szCs w:val="28"/>
          <w:lang w:eastAsia="en-US"/>
        </w:rPr>
        <w:t>различных танцевальных стилей с чё</w:t>
      </w:r>
      <w:r w:rsidR="00D51CF8" w:rsidRPr="00D51CF8">
        <w:rPr>
          <w:rFonts w:eastAsiaTheme="minorHAnsi"/>
          <w:color w:val="000000"/>
          <w:sz w:val="28"/>
          <w:szCs w:val="28"/>
          <w:lang w:eastAsia="en-US"/>
        </w:rPr>
        <w:t>тко прослеживаемой драматургией</w:t>
      </w:r>
      <w:r w:rsidRPr="00D51CF8">
        <w:rPr>
          <w:rFonts w:eastAsiaTheme="minorHAnsi"/>
          <w:color w:val="000000"/>
          <w:sz w:val="28"/>
          <w:szCs w:val="28"/>
          <w:lang w:eastAsia="en-US"/>
        </w:rPr>
        <w:t xml:space="preserve">); </w:t>
      </w:r>
    </w:p>
    <w:p w:rsidR="00DE3C87" w:rsidRPr="00DE3C87" w:rsidRDefault="00DE3C87" w:rsidP="00DE3C8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44" w:line="288" w:lineRule="auto"/>
        <w:ind w:left="709" w:hanging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C87"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eastAsiaTheme="minorHAnsi"/>
          <w:color w:val="000000"/>
          <w:sz w:val="28"/>
          <w:szCs w:val="28"/>
          <w:lang w:eastAsia="en-US"/>
        </w:rPr>
        <w:t>Эстрадный</w:t>
      </w:r>
      <w:r w:rsidRPr="00DE3C87">
        <w:rPr>
          <w:rFonts w:eastAsiaTheme="minorHAnsi"/>
          <w:color w:val="000000"/>
          <w:sz w:val="28"/>
          <w:szCs w:val="28"/>
          <w:lang w:eastAsia="en-US"/>
        </w:rPr>
        <w:t xml:space="preserve"> танец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Профи*</w:t>
      </w:r>
      <w:r w:rsidRPr="00DE3C87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13A8D" w:rsidRDefault="00B13A8D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44" w:line="288" w:lineRule="auto"/>
        <w:ind w:left="0" w:firstLine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6F79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Street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dance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>» (</w:t>
      </w:r>
      <w:r w:rsidR="00826F79">
        <w:rPr>
          <w:rFonts w:eastAsiaTheme="minorHAnsi"/>
          <w:color w:val="000000"/>
          <w:sz w:val="28"/>
          <w:szCs w:val="28"/>
          <w:lang w:eastAsia="en-US"/>
        </w:rPr>
        <w:t>уличные</w:t>
      </w:r>
      <w:r w:rsidR="00826F79" w:rsidRPr="00826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6F79">
        <w:rPr>
          <w:rFonts w:eastAsiaTheme="minorHAnsi"/>
          <w:color w:val="000000"/>
          <w:sz w:val="28"/>
          <w:szCs w:val="28"/>
          <w:lang w:eastAsia="en-US"/>
        </w:rPr>
        <w:t xml:space="preserve">направления: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hip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hop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break</w:t>
      </w:r>
      <w:r w:rsidR="00D51CF8" w:rsidRPr="00826F79">
        <w:rPr>
          <w:rFonts w:eastAsiaTheme="minorHAnsi"/>
          <w:color w:val="000000"/>
          <w:sz w:val="28"/>
          <w:szCs w:val="28"/>
          <w:lang w:eastAsia="en-US"/>
        </w:rPr>
        <w:t>-</w:t>
      </w:r>
      <w:r w:rsidR="00D51CF8">
        <w:rPr>
          <w:rFonts w:eastAsiaTheme="minorHAnsi"/>
          <w:color w:val="000000"/>
          <w:sz w:val="28"/>
          <w:szCs w:val="28"/>
          <w:lang w:val="en-US" w:eastAsia="en-US"/>
        </w:rPr>
        <w:t>dance</w:t>
      </w:r>
      <w:r w:rsidR="00D51CF8" w:rsidRPr="00826F7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D51CF8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rump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house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jazz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funk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vogue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3A8D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3A8D">
        <w:rPr>
          <w:rFonts w:eastAsiaTheme="minorHAnsi"/>
          <w:color w:val="000000"/>
          <w:sz w:val="28"/>
          <w:szCs w:val="28"/>
          <w:lang w:eastAsia="en-US"/>
        </w:rPr>
        <w:t>др</w:t>
      </w:r>
      <w:r w:rsidR="003173AB">
        <w:rPr>
          <w:rFonts w:eastAsiaTheme="minorHAnsi"/>
          <w:color w:val="000000"/>
          <w:sz w:val="28"/>
          <w:szCs w:val="28"/>
          <w:lang w:eastAsia="en-US"/>
        </w:rPr>
        <w:t>.);</w:t>
      </w:r>
    </w:p>
    <w:p w:rsidR="00DE3C87" w:rsidRDefault="00DE3C87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44" w:line="288" w:lineRule="auto"/>
        <w:ind w:left="0" w:firstLine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6F79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Street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3A8D">
        <w:rPr>
          <w:rFonts w:eastAsiaTheme="minorHAnsi"/>
          <w:color w:val="000000"/>
          <w:sz w:val="28"/>
          <w:szCs w:val="28"/>
          <w:lang w:val="en-US" w:eastAsia="en-US"/>
        </w:rPr>
        <w:t>dance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Профи*</w:t>
      </w:r>
      <w:r w:rsidRPr="00826F79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3173AB" w:rsidRPr="00826F79" w:rsidRDefault="003173AB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44" w:line="288" w:lineRule="auto"/>
        <w:ind w:left="0" w:firstLine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Спортивный бальный танец (шоу-программы);</w:t>
      </w:r>
    </w:p>
    <w:p w:rsidR="00B13A8D" w:rsidRDefault="00F449B3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88" w:lineRule="auto"/>
        <w:ind w:left="0" w:firstLine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3A8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>«Дебют» (</w:t>
      </w:r>
      <w:r w:rsidR="00826F79">
        <w:rPr>
          <w:rFonts w:eastAsiaTheme="minorHAnsi"/>
          <w:color w:val="000000"/>
          <w:sz w:val="28"/>
          <w:szCs w:val="28"/>
          <w:lang w:eastAsia="en-US"/>
        </w:rPr>
        <w:t xml:space="preserve">специальная номинация 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 xml:space="preserve">для солистов, дуэтов и коллективов, не </w:t>
      </w:r>
      <w:r w:rsidR="00BC65C9">
        <w:rPr>
          <w:rFonts w:eastAsiaTheme="minorHAnsi"/>
          <w:color w:val="000000"/>
          <w:sz w:val="28"/>
          <w:szCs w:val="28"/>
          <w:lang w:eastAsia="en-US"/>
        </w:rPr>
        <w:t xml:space="preserve">принимавших </w:t>
      </w:r>
      <w:r w:rsidR="00DA432E">
        <w:rPr>
          <w:rFonts w:eastAsiaTheme="minorHAnsi"/>
          <w:color w:val="000000"/>
          <w:sz w:val="28"/>
          <w:szCs w:val="28"/>
          <w:lang w:eastAsia="en-US"/>
        </w:rPr>
        <w:t xml:space="preserve">ранее </w:t>
      </w:r>
      <w:r w:rsidR="00E72D56">
        <w:rPr>
          <w:rFonts w:eastAsiaTheme="minorHAnsi"/>
          <w:color w:val="000000"/>
          <w:sz w:val="28"/>
          <w:szCs w:val="28"/>
          <w:lang w:eastAsia="en-US"/>
        </w:rPr>
        <w:t>участие в данном Конкурсе</w:t>
      </w:r>
      <w:r w:rsidR="00BC65C9">
        <w:rPr>
          <w:rFonts w:eastAsiaTheme="minorHAnsi"/>
          <w:color w:val="000000"/>
          <w:sz w:val="28"/>
          <w:szCs w:val="28"/>
          <w:lang w:eastAsia="en-US"/>
        </w:rPr>
        <w:t>)</w:t>
      </w:r>
      <w:r w:rsidR="00DE3C8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E3C87" w:rsidRPr="00DE3C87" w:rsidRDefault="00DE3C87" w:rsidP="00DE3C87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C87">
        <w:rPr>
          <w:rFonts w:eastAsiaTheme="minorHAnsi"/>
          <w:color w:val="000000"/>
          <w:sz w:val="28"/>
          <w:szCs w:val="28"/>
          <w:lang w:eastAsia="en-US"/>
        </w:rPr>
        <w:t xml:space="preserve">* Профи </w:t>
      </w:r>
      <w:r w:rsidR="00F449B3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DE3C87">
        <w:rPr>
          <w:rFonts w:eastAsiaTheme="minorHAnsi"/>
          <w:color w:val="000000"/>
          <w:sz w:val="28"/>
          <w:szCs w:val="28"/>
          <w:lang w:eastAsia="en-US"/>
        </w:rPr>
        <w:t xml:space="preserve"> для коллективов, имеющих звание «Образцовый» или неоднократных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E3C87">
        <w:rPr>
          <w:rFonts w:eastAsiaTheme="minorHAnsi"/>
          <w:color w:val="000000"/>
          <w:sz w:val="28"/>
          <w:szCs w:val="28"/>
          <w:lang w:eastAsia="en-US"/>
        </w:rPr>
        <w:t xml:space="preserve">победителей </w:t>
      </w:r>
      <w:r>
        <w:rPr>
          <w:rFonts w:eastAsiaTheme="minorHAnsi"/>
          <w:color w:val="000000"/>
          <w:sz w:val="28"/>
          <w:szCs w:val="28"/>
          <w:lang w:eastAsia="en-US"/>
        </w:rPr>
        <w:t>Конкурса</w:t>
      </w:r>
      <w:r w:rsidRPr="00DE3C8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826F79" w:rsidRDefault="003173AB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4.4</w:t>
      </w:r>
      <w:r w:rsidR="00826F79">
        <w:rPr>
          <w:rFonts w:eastAsiaTheme="minorHAnsi"/>
          <w:color w:val="000000"/>
          <w:sz w:val="28"/>
          <w:szCs w:val="28"/>
          <w:lang w:eastAsia="en-US"/>
        </w:rPr>
        <w:t>. Конкурс проводится в категориях:</w:t>
      </w:r>
    </w:p>
    <w:p w:rsidR="00826F79" w:rsidRDefault="00826F79" w:rsidP="00B7218E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соло;</w:t>
      </w:r>
    </w:p>
    <w:p w:rsidR="00826F79" w:rsidRDefault="00826F79" w:rsidP="00B7218E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дуэт;</w:t>
      </w:r>
    </w:p>
    <w:p w:rsidR="00826F79" w:rsidRPr="00826F79" w:rsidRDefault="00826F79" w:rsidP="00B7218E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ансамбль (от 3 человек и более).</w:t>
      </w:r>
    </w:p>
    <w:p w:rsidR="00B13A8D" w:rsidRPr="00826F79" w:rsidRDefault="003E0929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4.5</w:t>
      </w:r>
      <w:r w:rsidR="00826F79">
        <w:rPr>
          <w:rFonts w:eastAsiaTheme="minorHAnsi"/>
          <w:color w:val="000000"/>
          <w:sz w:val="28"/>
          <w:szCs w:val="28"/>
          <w:lang w:eastAsia="en-US"/>
        </w:rPr>
        <w:t>. Конкурс проводится в возрастных группах:</w:t>
      </w:r>
    </w:p>
    <w:p w:rsidR="00826F79" w:rsidRDefault="00826F79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55" w:line="288" w:lineRule="auto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младшая (1-4 классы)</w:t>
      </w:r>
      <w:r w:rsidR="00B13A8D" w:rsidRPr="005170E6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B13A8D" w:rsidRPr="00826F79" w:rsidRDefault="00826F79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55" w:line="288" w:lineRule="auto"/>
        <w:ind w:left="0"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средняя (5-8 классы);</w:t>
      </w:r>
    </w:p>
    <w:p w:rsidR="00B13A8D" w:rsidRPr="005170E6" w:rsidRDefault="00826F79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55" w:line="288" w:lineRule="auto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старшая (9-11 классы);</w:t>
      </w:r>
    </w:p>
    <w:p w:rsidR="00B13A8D" w:rsidRPr="00E4680C" w:rsidRDefault="00826F79" w:rsidP="00B7218E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88" w:lineRule="auto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разновозрастная (для коллективов).</w:t>
      </w:r>
    </w:p>
    <w:p w:rsidR="00B13A8D" w:rsidRPr="00556866" w:rsidRDefault="003E0929" w:rsidP="00232FAA">
      <w:pPr>
        <w:autoSpaceDE w:val="0"/>
        <w:autoSpaceDN w:val="0"/>
        <w:adjustRightInd w:val="0"/>
        <w:spacing w:before="100" w:beforeAutospacing="1" w:line="288" w:lineRule="auto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5</w:t>
      </w:r>
      <w:r w:rsidR="00B13A8D" w:rsidRPr="00556866">
        <w:rPr>
          <w:rFonts w:eastAsiaTheme="minorHAnsi"/>
          <w:b/>
          <w:color w:val="000000"/>
          <w:sz w:val="28"/>
          <w:szCs w:val="28"/>
          <w:lang w:eastAsia="en-US"/>
        </w:rPr>
        <w:t>. Организаци</w:t>
      </w:r>
      <w:r w:rsidR="00BC65C9" w:rsidRPr="00556866">
        <w:rPr>
          <w:rFonts w:eastAsiaTheme="minorHAnsi"/>
          <w:b/>
          <w:color w:val="000000"/>
          <w:sz w:val="28"/>
          <w:szCs w:val="28"/>
          <w:lang w:eastAsia="en-US"/>
        </w:rPr>
        <w:t>онные и технические требования</w:t>
      </w:r>
      <w:r w:rsidR="00232FAA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F449B3" w:rsidRDefault="004D60EA" w:rsidP="00E72D56">
      <w:pPr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5.1. З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 xml:space="preserve">аявка на участие в Конкурсе принимается </w:t>
      </w:r>
      <w:r w:rsidR="00B13A8D" w:rsidRPr="00E72D56">
        <w:rPr>
          <w:rFonts w:eastAsiaTheme="minorHAnsi"/>
          <w:b/>
          <w:color w:val="000000"/>
          <w:sz w:val="28"/>
          <w:szCs w:val="28"/>
          <w:lang w:eastAsia="en-US"/>
        </w:rPr>
        <w:t xml:space="preserve">до </w:t>
      </w:r>
      <w:r w:rsidR="00F449B3" w:rsidRPr="00E72D56">
        <w:rPr>
          <w:rFonts w:eastAsiaTheme="minorHAnsi"/>
          <w:b/>
          <w:color w:val="000000"/>
          <w:sz w:val="28"/>
          <w:szCs w:val="28"/>
          <w:lang w:eastAsia="en-US"/>
        </w:rPr>
        <w:t>10 февраля 2025</w:t>
      </w:r>
      <w:r w:rsidR="00232FAA" w:rsidRPr="00E72D56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13A8D" w:rsidRPr="00E72D56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32FAA">
        <w:rPr>
          <w:rFonts w:eastAsiaTheme="minorHAnsi"/>
          <w:color w:val="000000"/>
          <w:sz w:val="28"/>
          <w:szCs w:val="28"/>
          <w:lang w:eastAsia="en-US"/>
        </w:rPr>
        <w:t xml:space="preserve">включительно </w:t>
      </w:r>
      <w:r w:rsidR="003E0929">
        <w:rPr>
          <w:rFonts w:eastAsiaTheme="minorHAnsi"/>
          <w:color w:val="000000"/>
          <w:sz w:val="28"/>
          <w:szCs w:val="28"/>
          <w:lang w:eastAsia="en-US"/>
        </w:rPr>
        <w:t xml:space="preserve">в электронном </w:t>
      </w:r>
      <w:r w:rsidR="00B13A8D" w:rsidRPr="00B13A8D">
        <w:rPr>
          <w:rFonts w:eastAsiaTheme="minorHAnsi"/>
          <w:color w:val="000000"/>
          <w:sz w:val="28"/>
          <w:szCs w:val="28"/>
          <w:lang w:eastAsia="en-US"/>
        </w:rPr>
        <w:t>виде</w:t>
      </w:r>
      <w:r w:rsidR="003E0929">
        <w:rPr>
          <w:rFonts w:eastAsiaTheme="minorHAnsi"/>
          <w:color w:val="000000"/>
          <w:sz w:val="28"/>
          <w:szCs w:val="28"/>
          <w:lang w:eastAsia="en-US"/>
        </w:rPr>
        <w:t xml:space="preserve"> по ссылке:</w:t>
      </w:r>
    </w:p>
    <w:p w:rsidR="00F449B3" w:rsidRPr="00F449B3" w:rsidRDefault="003E0929" w:rsidP="00F449B3">
      <w:pPr>
        <w:rPr>
          <w:sz w:val="32"/>
        </w:rPr>
      </w:pPr>
      <w:r w:rsidRPr="00F449B3">
        <w:rPr>
          <w:rFonts w:eastAsiaTheme="minorHAnsi"/>
          <w:color w:val="000000"/>
          <w:sz w:val="36"/>
          <w:szCs w:val="28"/>
          <w:lang w:eastAsia="en-US"/>
        </w:rPr>
        <w:t xml:space="preserve"> </w:t>
      </w:r>
      <w:hyperlink r:id="rId6" w:history="1">
        <w:r w:rsidR="00F449B3" w:rsidRPr="00F449B3">
          <w:rPr>
            <w:rStyle w:val="a5"/>
            <w:sz w:val="32"/>
          </w:rPr>
          <w:t>https://forms.gle/1fxDsox14sTeF7Zb7</w:t>
        </w:r>
      </w:hyperlink>
    </w:p>
    <w:p w:rsidR="00DA1575" w:rsidRDefault="00DA1575" w:rsidP="004D14A3">
      <w:pPr>
        <w:autoSpaceDE w:val="0"/>
        <w:autoSpaceDN w:val="0"/>
        <w:adjustRightInd w:val="0"/>
        <w:spacing w:line="288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556866">
        <w:rPr>
          <w:rFonts w:eastAsiaTheme="minorHAnsi"/>
          <w:color w:val="000000"/>
          <w:sz w:val="28"/>
          <w:szCs w:val="28"/>
          <w:lang w:eastAsia="en-US"/>
        </w:rPr>
        <w:t xml:space="preserve">За достоверность сведений, указанных в заявке, ответственность несут руководители </w:t>
      </w:r>
      <w:r w:rsidR="00985281">
        <w:rPr>
          <w:rFonts w:eastAsiaTheme="minorHAnsi"/>
          <w:color w:val="000000"/>
          <w:sz w:val="28"/>
          <w:szCs w:val="28"/>
          <w:lang w:eastAsia="en-US"/>
        </w:rPr>
        <w:t xml:space="preserve">участников </w:t>
      </w:r>
      <w:r w:rsidRPr="00556866">
        <w:rPr>
          <w:rFonts w:eastAsiaTheme="minorHAnsi"/>
          <w:color w:val="000000"/>
          <w:sz w:val="28"/>
          <w:szCs w:val="28"/>
          <w:lang w:eastAsia="en-US"/>
        </w:rPr>
        <w:t>или иные представители участников.</w:t>
      </w:r>
    </w:p>
    <w:p w:rsidR="00985281" w:rsidRDefault="00E0244D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5.2</w:t>
      </w:r>
      <w:r w:rsidR="0055686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985281">
        <w:rPr>
          <w:rFonts w:eastAsiaTheme="minorHAnsi"/>
          <w:color w:val="000000"/>
          <w:sz w:val="28"/>
          <w:szCs w:val="28"/>
          <w:lang w:eastAsia="en-US"/>
        </w:rPr>
        <w:t>В случае изменения формата проведения Конкурса на дистанционный к заявке</w:t>
      </w:r>
      <w:r w:rsidR="00DA1575" w:rsidRPr="00556866">
        <w:rPr>
          <w:rFonts w:eastAsiaTheme="minorHAnsi"/>
          <w:color w:val="000000"/>
          <w:sz w:val="28"/>
          <w:szCs w:val="28"/>
          <w:lang w:eastAsia="en-US"/>
        </w:rPr>
        <w:t xml:space="preserve"> необходимо прикрепить </w:t>
      </w:r>
      <w:r w:rsidR="004D14A3">
        <w:rPr>
          <w:rFonts w:eastAsiaTheme="minorHAnsi"/>
          <w:color w:val="000000"/>
          <w:sz w:val="28"/>
          <w:szCs w:val="28"/>
          <w:lang w:eastAsia="en-US"/>
        </w:rPr>
        <w:t xml:space="preserve">активную ссылку на видео файл. </w:t>
      </w:r>
    </w:p>
    <w:p w:rsidR="00B13A8D" w:rsidRDefault="004D14A3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</w:t>
      </w:r>
      <w:r w:rsidR="00DA1575" w:rsidRPr="00556866">
        <w:rPr>
          <w:rFonts w:eastAsiaTheme="minorHAnsi"/>
          <w:color w:val="000000"/>
          <w:sz w:val="28"/>
          <w:szCs w:val="28"/>
          <w:lang w:eastAsia="en-US"/>
        </w:rPr>
        <w:t>ребования к видео мат</w:t>
      </w:r>
      <w:r w:rsidR="00DA1575">
        <w:rPr>
          <w:rFonts w:eastAsiaTheme="minorHAnsi"/>
          <w:color w:val="000000"/>
          <w:sz w:val="28"/>
          <w:szCs w:val="28"/>
          <w:lang w:eastAsia="en-US"/>
        </w:rPr>
        <w:t>ериалам указаны в Приложении № 1</w:t>
      </w:r>
      <w:r w:rsidR="00DA1575" w:rsidRPr="0055686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56866" w:rsidRPr="00B13A8D" w:rsidRDefault="00E0244D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5.3</w:t>
      </w:r>
      <w:r w:rsidR="001936A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E475E2">
        <w:rPr>
          <w:rFonts w:eastAsiaTheme="minorHAnsi"/>
          <w:color w:val="000000"/>
          <w:sz w:val="28"/>
          <w:szCs w:val="28"/>
          <w:lang w:eastAsia="en-US"/>
        </w:rPr>
        <w:t>Продолжительность конкурсного выступления</w:t>
      </w:r>
      <w:r w:rsidR="00556866" w:rsidRPr="00556866">
        <w:rPr>
          <w:rFonts w:eastAsiaTheme="minorHAnsi"/>
          <w:color w:val="000000"/>
          <w:sz w:val="28"/>
          <w:szCs w:val="28"/>
          <w:lang w:eastAsia="en-US"/>
        </w:rPr>
        <w:t xml:space="preserve"> не более 4-х минут.</w:t>
      </w:r>
    </w:p>
    <w:p w:rsidR="00704544" w:rsidRPr="000A3C27" w:rsidRDefault="00E0244D" w:rsidP="00B7218E">
      <w:pPr>
        <w:pStyle w:val="Default"/>
        <w:spacing w:after="36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475E2">
        <w:rPr>
          <w:sz w:val="28"/>
          <w:szCs w:val="28"/>
        </w:rPr>
        <w:t>. К</w:t>
      </w:r>
      <w:r w:rsidR="00B13A8D" w:rsidRPr="00B13A8D">
        <w:rPr>
          <w:sz w:val="28"/>
          <w:szCs w:val="28"/>
        </w:rPr>
        <w:t xml:space="preserve">омпозиции, ранее участвовавшие в </w:t>
      </w:r>
      <w:r w:rsidR="000A3C27">
        <w:rPr>
          <w:sz w:val="28"/>
          <w:szCs w:val="28"/>
        </w:rPr>
        <w:t>конкурсе</w:t>
      </w:r>
      <w:r w:rsidR="00B13A8D" w:rsidRPr="00B13A8D">
        <w:rPr>
          <w:sz w:val="28"/>
          <w:szCs w:val="28"/>
        </w:rPr>
        <w:t xml:space="preserve"> «</w:t>
      </w:r>
      <w:r w:rsidR="000A3C27">
        <w:rPr>
          <w:sz w:val="28"/>
          <w:szCs w:val="28"/>
        </w:rPr>
        <w:t>В ритме времени</w:t>
      </w:r>
      <w:r w:rsidR="00B13A8D" w:rsidRPr="00B13A8D">
        <w:rPr>
          <w:sz w:val="28"/>
          <w:szCs w:val="28"/>
        </w:rPr>
        <w:t>»</w:t>
      </w:r>
      <w:r w:rsidR="00B31957">
        <w:rPr>
          <w:sz w:val="28"/>
          <w:szCs w:val="28"/>
        </w:rPr>
        <w:t>,</w:t>
      </w:r>
      <w:r w:rsidR="00B13A8D" w:rsidRPr="00B13A8D">
        <w:rPr>
          <w:sz w:val="28"/>
          <w:szCs w:val="28"/>
        </w:rPr>
        <w:t xml:space="preserve"> к участию не допускаются. </w:t>
      </w:r>
    </w:p>
    <w:p w:rsidR="00704544" w:rsidRPr="00704544" w:rsidRDefault="00C970F4" w:rsidP="00985281">
      <w:pPr>
        <w:pStyle w:val="Default"/>
        <w:spacing w:before="100" w:beforeAutospacing="1" w:line="288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936A6">
        <w:rPr>
          <w:b/>
          <w:sz w:val="28"/>
          <w:szCs w:val="28"/>
        </w:rPr>
        <w:t>. Жюри К</w:t>
      </w:r>
      <w:r w:rsidR="00704544" w:rsidRPr="00704544">
        <w:rPr>
          <w:b/>
          <w:sz w:val="28"/>
          <w:szCs w:val="28"/>
        </w:rPr>
        <w:t>онкурса</w:t>
      </w:r>
      <w:r w:rsidR="00DA432E">
        <w:rPr>
          <w:b/>
          <w:sz w:val="28"/>
          <w:szCs w:val="28"/>
        </w:rPr>
        <w:t>.</w:t>
      </w:r>
    </w:p>
    <w:p w:rsidR="005D417B" w:rsidRPr="00AC5DA4" w:rsidRDefault="00C970F4" w:rsidP="005D417B">
      <w:pPr>
        <w:pStyle w:val="Standard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17B">
        <w:rPr>
          <w:rFonts w:ascii="Times New Roman" w:hAnsi="Times New Roman" w:cs="Times New Roman"/>
          <w:sz w:val="28"/>
          <w:szCs w:val="28"/>
        </w:rPr>
        <w:t>6</w:t>
      </w:r>
      <w:r w:rsidR="00704544" w:rsidRPr="005D417B">
        <w:rPr>
          <w:rFonts w:ascii="Times New Roman" w:hAnsi="Times New Roman" w:cs="Times New Roman"/>
          <w:sz w:val="28"/>
          <w:szCs w:val="28"/>
        </w:rPr>
        <w:t>.1.</w:t>
      </w:r>
      <w:r w:rsidR="00704544" w:rsidRPr="00704544">
        <w:rPr>
          <w:sz w:val="28"/>
          <w:szCs w:val="28"/>
        </w:rPr>
        <w:t xml:space="preserve"> </w:t>
      </w:r>
      <w:r w:rsidR="005D417B" w:rsidRPr="00E80B92">
        <w:rPr>
          <w:rFonts w:ascii="Times New Roman" w:hAnsi="Times New Roman" w:cs="Times New Roman"/>
          <w:sz w:val="28"/>
          <w:szCs w:val="28"/>
        </w:rPr>
        <w:t xml:space="preserve">В состав жюри Конкурса входят ведущие специалисты города, работающие в данном направлении. </w:t>
      </w:r>
      <w:r w:rsidR="005D417B" w:rsidRPr="00AC5DA4">
        <w:rPr>
          <w:rFonts w:ascii="Times New Roman" w:hAnsi="Times New Roman" w:cs="Times New Roman"/>
          <w:sz w:val="28"/>
          <w:szCs w:val="28"/>
        </w:rPr>
        <w:t>Представители коллективов-участников не входят в состав жюри.</w:t>
      </w:r>
    </w:p>
    <w:p w:rsidR="004D14A3" w:rsidRDefault="009A7EA5" w:rsidP="00B7218E">
      <w:pPr>
        <w:pStyle w:val="Default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417B">
        <w:rPr>
          <w:sz w:val="28"/>
          <w:szCs w:val="28"/>
        </w:rPr>
        <w:t>.2</w:t>
      </w:r>
      <w:r w:rsidR="00F82F41">
        <w:rPr>
          <w:sz w:val="28"/>
          <w:szCs w:val="28"/>
        </w:rPr>
        <w:t xml:space="preserve">. </w:t>
      </w:r>
      <w:r w:rsidR="00F449B3">
        <w:rPr>
          <w:sz w:val="28"/>
          <w:szCs w:val="28"/>
        </w:rPr>
        <w:t>Система,</w:t>
      </w:r>
      <w:r w:rsidR="00F82F41">
        <w:rPr>
          <w:sz w:val="28"/>
          <w:szCs w:val="28"/>
        </w:rPr>
        <w:t xml:space="preserve"> оценивая</w:t>
      </w:r>
      <w:r w:rsidR="004D14A3">
        <w:rPr>
          <w:sz w:val="28"/>
          <w:szCs w:val="28"/>
        </w:rPr>
        <w:t xml:space="preserve"> участников Конкурса указана в П</w:t>
      </w:r>
      <w:r w:rsidR="00F82F41">
        <w:rPr>
          <w:sz w:val="28"/>
          <w:szCs w:val="28"/>
        </w:rPr>
        <w:t xml:space="preserve">риложении №2. Данные оценочных листов заносятся в сводную таблицу. Специально созданная программа, используя среднее арифметическое значение, определяет победителя и последующие статусы конкурсантов. </w:t>
      </w:r>
    </w:p>
    <w:p w:rsidR="004D14A3" w:rsidRDefault="00F82F41" w:rsidP="00B7218E">
      <w:pPr>
        <w:pStyle w:val="Default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выступлений в номинации «Спортивный бальный танец», принимаются во внимание требования Международных правил танцевального спорта. </w:t>
      </w:r>
    </w:p>
    <w:p w:rsidR="00704544" w:rsidRPr="00704544" w:rsidRDefault="009A7EA5" w:rsidP="00B7218E">
      <w:pPr>
        <w:pStyle w:val="Default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D417B">
        <w:rPr>
          <w:sz w:val="28"/>
          <w:szCs w:val="28"/>
        </w:rPr>
        <w:t>.3</w:t>
      </w:r>
      <w:r w:rsidR="00704544" w:rsidRPr="00704544">
        <w:rPr>
          <w:sz w:val="28"/>
          <w:szCs w:val="28"/>
        </w:rPr>
        <w:t>. Жюри имеет право присуждать не все места, дублировать места в номинациях, категориях и возрастных группах, присуждать специальные призы.</w:t>
      </w:r>
    </w:p>
    <w:p w:rsidR="001936A6" w:rsidRDefault="009A7EA5" w:rsidP="00B7218E">
      <w:pPr>
        <w:pStyle w:val="Default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417B">
        <w:rPr>
          <w:sz w:val="28"/>
          <w:szCs w:val="28"/>
        </w:rPr>
        <w:t>.4</w:t>
      </w:r>
      <w:r w:rsidR="001936A6">
        <w:rPr>
          <w:sz w:val="28"/>
          <w:szCs w:val="28"/>
        </w:rPr>
        <w:t>. Оценочные листы членов жюри конфиденциальны, демонстрации или выдаче не подлежат.</w:t>
      </w:r>
    </w:p>
    <w:p w:rsidR="004D14A3" w:rsidRPr="002D21FE" w:rsidRDefault="009A7EA5" w:rsidP="004D14A3">
      <w:pPr>
        <w:pStyle w:val="Default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60EA">
        <w:rPr>
          <w:sz w:val="28"/>
          <w:szCs w:val="28"/>
        </w:rPr>
        <w:t>.7</w:t>
      </w:r>
      <w:r w:rsidR="004D14A3">
        <w:rPr>
          <w:sz w:val="28"/>
          <w:szCs w:val="28"/>
        </w:rPr>
        <w:t xml:space="preserve">. </w:t>
      </w:r>
      <w:r w:rsidR="005D417B">
        <w:rPr>
          <w:sz w:val="28"/>
          <w:szCs w:val="28"/>
        </w:rPr>
        <w:t>В случае изменения формата Конкурса на дистанционный ж</w:t>
      </w:r>
      <w:r w:rsidR="004D14A3">
        <w:rPr>
          <w:sz w:val="28"/>
          <w:szCs w:val="28"/>
        </w:rPr>
        <w:t>юри оценивает выступления участников по видеоматериалам.</w:t>
      </w:r>
    </w:p>
    <w:p w:rsidR="002D21FE" w:rsidRPr="002D21FE" w:rsidRDefault="009A7EA5" w:rsidP="005D417B">
      <w:pPr>
        <w:autoSpaceDE w:val="0"/>
        <w:autoSpaceDN w:val="0"/>
        <w:adjustRightInd w:val="0"/>
        <w:spacing w:before="100" w:beforeAutospacing="1" w:line="288" w:lineRule="auto"/>
        <w:ind w:firstLine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="002D21FE" w:rsidRPr="002D21FE">
        <w:rPr>
          <w:rFonts w:eastAsiaTheme="minorHAnsi"/>
          <w:b/>
          <w:bCs/>
          <w:color w:val="000000"/>
          <w:sz w:val="28"/>
          <w:szCs w:val="28"/>
          <w:lang w:eastAsia="en-US"/>
        </w:rPr>
        <w:t>. Подведение итогов, награждение участников</w:t>
      </w:r>
      <w:r w:rsidR="00DA432E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98089D" w:rsidRDefault="009A7EA5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2D21FE" w:rsidRPr="002D21FE">
        <w:rPr>
          <w:rFonts w:eastAsiaTheme="minorHAnsi"/>
          <w:color w:val="000000"/>
          <w:sz w:val="28"/>
          <w:szCs w:val="28"/>
          <w:lang w:eastAsia="en-US"/>
        </w:rPr>
        <w:t>.1. Подведение итогов Конкур</w:t>
      </w:r>
      <w:r w:rsidR="007B01A9">
        <w:rPr>
          <w:rFonts w:eastAsiaTheme="minorHAnsi"/>
          <w:color w:val="000000"/>
          <w:sz w:val="28"/>
          <w:szCs w:val="28"/>
          <w:lang w:eastAsia="en-US"/>
        </w:rPr>
        <w:t xml:space="preserve">са </w:t>
      </w:r>
      <w:r w:rsidR="0098089D">
        <w:rPr>
          <w:rFonts w:eastAsiaTheme="minorHAnsi"/>
          <w:color w:val="000000"/>
          <w:sz w:val="28"/>
          <w:szCs w:val="28"/>
          <w:lang w:eastAsia="en-US"/>
        </w:rPr>
        <w:t xml:space="preserve">и объявление результатов </w:t>
      </w:r>
      <w:r w:rsidR="007B01A9">
        <w:rPr>
          <w:rFonts w:eastAsiaTheme="minorHAnsi"/>
          <w:color w:val="000000"/>
          <w:sz w:val="28"/>
          <w:szCs w:val="28"/>
          <w:lang w:eastAsia="en-US"/>
        </w:rPr>
        <w:t xml:space="preserve">проводится </w:t>
      </w:r>
      <w:r w:rsidR="0098089D">
        <w:rPr>
          <w:rFonts w:eastAsiaTheme="minorHAnsi"/>
          <w:color w:val="000000"/>
          <w:sz w:val="28"/>
          <w:szCs w:val="28"/>
          <w:lang w:eastAsia="en-US"/>
        </w:rPr>
        <w:t xml:space="preserve">в день проведения мероприятия. </w:t>
      </w:r>
    </w:p>
    <w:p w:rsidR="002D21FE" w:rsidRDefault="0098089D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Итоги подводятся </w:t>
      </w:r>
      <w:r w:rsidR="007B01A9">
        <w:rPr>
          <w:rFonts w:eastAsiaTheme="minorHAnsi"/>
          <w:color w:val="000000"/>
          <w:sz w:val="28"/>
          <w:szCs w:val="28"/>
          <w:lang w:eastAsia="en-US"/>
        </w:rPr>
        <w:t xml:space="preserve">отдельно в каждой </w:t>
      </w:r>
      <w:r w:rsidR="007E54B7">
        <w:rPr>
          <w:rFonts w:eastAsiaTheme="minorHAnsi"/>
          <w:color w:val="000000"/>
          <w:sz w:val="28"/>
          <w:szCs w:val="28"/>
          <w:lang w:eastAsia="en-US"/>
        </w:rPr>
        <w:t>номинации и в каждой возрастной группе.</w:t>
      </w:r>
    </w:p>
    <w:p w:rsidR="0098089D" w:rsidRDefault="0098089D" w:rsidP="0098089D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7.2. 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Победители и призёры Конкурса награждаются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электронными 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дипломами. Педагоги, подготовившие призёров и победителей Конкурса, награждаются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электронными 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благодарственными письмами. </w:t>
      </w:r>
    </w:p>
    <w:p w:rsidR="0098089D" w:rsidRPr="00F241BE" w:rsidRDefault="0098089D" w:rsidP="0098089D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Электронные дипломы и благодарственные письма будут высланы на указанную в заявке электронную почту </w:t>
      </w:r>
      <w:r w:rsidR="00D07B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18-19 февраля 2025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20DAE" w:rsidRPr="000A3C27" w:rsidRDefault="009A7EA5" w:rsidP="00B7218E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2D21FE" w:rsidRPr="008A5B1E">
        <w:rPr>
          <w:rFonts w:eastAsiaTheme="minorHAnsi"/>
          <w:color w:val="000000"/>
          <w:sz w:val="28"/>
          <w:szCs w:val="28"/>
          <w:lang w:eastAsia="en-US"/>
        </w:rPr>
        <w:t>.</w:t>
      </w:r>
      <w:r w:rsidR="007B31AD">
        <w:rPr>
          <w:rFonts w:eastAsiaTheme="minorHAnsi"/>
          <w:color w:val="000000"/>
          <w:sz w:val="28"/>
          <w:szCs w:val="28"/>
          <w:lang w:eastAsia="en-US"/>
        </w:rPr>
        <w:t>3</w:t>
      </w:r>
      <w:r w:rsidR="002D21FE" w:rsidRPr="008A5B1E">
        <w:rPr>
          <w:rFonts w:eastAsiaTheme="minorHAnsi"/>
          <w:color w:val="000000"/>
          <w:sz w:val="28"/>
          <w:szCs w:val="28"/>
          <w:lang w:eastAsia="en-US"/>
        </w:rPr>
        <w:t>. Информация по итогам про</w:t>
      </w:r>
      <w:r w:rsidR="007B01A9" w:rsidRPr="008A5B1E">
        <w:rPr>
          <w:rFonts w:eastAsiaTheme="minorHAnsi"/>
          <w:color w:val="000000"/>
          <w:sz w:val="28"/>
          <w:szCs w:val="28"/>
          <w:lang w:eastAsia="en-US"/>
        </w:rPr>
        <w:t xml:space="preserve">ведения Конкурса размещается на </w:t>
      </w:r>
      <w:r w:rsidR="002D21FE" w:rsidRPr="008A5B1E">
        <w:rPr>
          <w:rFonts w:eastAsiaTheme="minorHAnsi"/>
          <w:color w:val="000000"/>
          <w:sz w:val="28"/>
          <w:szCs w:val="28"/>
          <w:lang w:eastAsia="en-US"/>
        </w:rPr>
        <w:t>сайт</w:t>
      </w:r>
      <w:r w:rsidR="007B01A9" w:rsidRPr="008A5B1E">
        <w:rPr>
          <w:rFonts w:eastAsiaTheme="minorHAnsi"/>
          <w:color w:val="000000"/>
          <w:sz w:val="28"/>
          <w:szCs w:val="28"/>
          <w:lang w:eastAsia="en-US"/>
        </w:rPr>
        <w:t xml:space="preserve">е </w:t>
      </w:r>
      <w:hyperlink r:id="rId7" w:history="1">
        <w:proofErr w:type="gramStart"/>
        <w:r w:rsidR="00F82F41" w:rsidRPr="007B3C9A">
          <w:rPr>
            <w:rStyle w:val="a5"/>
            <w:sz w:val="28"/>
            <w:szCs w:val="28"/>
          </w:rPr>
          <w:t>https://ddtor.ru</w:t>
        </w:r>
      </w:hyperlink>
      <w:r w:rsidR="00F82F41">
        <w:rPr>
          <w:sz w:val="28"/>
          <w:szCs w:val="28"/>
        </w:rPr>
        <w:t xml:space="preserve"> </w:t>
      </w:r>
      <w:r w:rsidR="007B3452" w:rsidRPr="007B3452">
        <w:rPr>
          <w:sz w:val="28"/>
          <w:szCs w:val="28"/>
        </w:rPr>
        <w:t xml:space="preserve"> </w:t>
      </w:r>
      <w:r w:rsidR="007B3452">
        <w:rPr>
          <w:sz w:val="28"/>
          <w:szCs w:val="28"/>
        </w:rPr>
        <w:t>в</w:t>
      </w:r>
      <w:proofErr w:type="gramEnd"/>
      <w:r w:rsidR="004D60EA">
        <w:rPr>
          <w:sz w:val="28"/>
          <w:szCs w:val="28"/>
        </w:rPr>
        <w:t xml:space="preserve"> раздел</w:t>
      </w:r>
      <w:r w:rsidR="0098089D">
        <w:rPr>
          <w:sz w:val="28"/>
          <w:szCs w:val="28"/>
        </w:rPr>
        <w:t>е «Районные мероприятия» после 13 февраля 2024</w:t>
      </w:r>
      <w:r w:rsidR="004D60EA">
        <w:rPr>
          <w:sz w:val="28"/>
          <w:szCs w:val="28"/>
        </w:rPr>
        <w:t xml:space="preserve"> года.</w:t>
      </w:r>
    </w:p>
    <w:p w:rsidR="00D20801" w:rsidRPr="00AB28CB" w:rsidRDefault="009A7EA5" w:rsidP="00B7218E">
      <w:pPr>
        <w:spacing w:line="288" w:lineRule="auto"/>
        <w:ind w:firstLine="567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8</w:t>
      </w:r>
      <w:r w:rsidR="00D20801" w:rsidRPr="00AB28CB">
        <w:rPr>
          <w:rFonts w:eastAsiaTheme="minorHAnsi"/>
          <w:b/>
          <w:bCs/>
          <w:sz w:val="28"/>
          <w:szCs w:val="28"/>
        </w:rPr>
        <w:t>. Данные об Организаторе Конкурса</w:t>
      </w:r>
    </w:p>
    <w:p w:rsidR="00D07BEF" w:rsidRPr="00F241BE" w:rsidRDefault="00D07BEF" w:rsidP="00D07BEF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АУ ДО ДДТ Октябрьского района 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Екатеринбург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ул. Куйбышева, 111. Телефон для справок: 254-01-38</w:t>
      </w:r>
      <w:r w:rsidR="00FE45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07BEF" w:rsidRPr="00F241BE" w:rsidRDefault="00D07BEF" w:rsidP="00D07BEF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Ответственный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 проведение Конкурса – пед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агог-организатор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D07BEF" w:rsidRDefault="00D07BEF" w:rsidP="00D07BEF">
      <w:pPr>
        <w:spacing w:line="288" w:lineRule="auto"/>
        <w:rPr>
          <w:sz w:val="28"/>
          <w:szCs w:val="28"/>
        </w:rPr>
      </w:pPr>
      <w:proofErr w:type="spellStart"/>
      <w:r w:rsidRPr="00F241BE">
        <w:rPr>
          <w:sz w:val="28"/>
          <w:szCs w:val="28"/>
        </w:rPr>
        <w:t>Шляймер</w:t>
      </w:r>
      <w:proofErr w:type="spellEnd"/>
      <w:r w:rsidRPr="00F241BE">
        <w:rPr>
          <w:sz w:val="28"/>
          <w:szCs w:val="28"/>
        </w:rPr>
        <w:t xml:space="preserve"> Людмила Сергеевна (+7 902 87 12 188), </w:t>
      </w:r>
      <w:hyperlink r:id="rId8" w:history="1">
        <w:r w:rsidRPr="00C117BA">
          <w:rPr>
            <w:rStyle w:val="a5"/>
            <w:sz w:val="28"/>
            <w:szCs w:val="28"/>
          </w:rPr>
          <w:t>shlyaimer@mail.ru</w:t>
        </w:r>
      </w:hyperlink>
    </w:p>
    <w:p w:rsidR="000A3C27" w:rsidRDefault="000A3C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01A9" w:rsidRPr="007B01A9" w:rsidRDefault="007B01A9" w:rsidP="00B13A8D">
      <w:pPr>
        <w:widowControl w:val="0"/>
        <w:suppressAutoHyphens/>
        <w:autoSpaceDN w:val="0"/>
        <w:ind w:firstLine="567"/>
        <w:jc w:val="both"/>
        <w:rPr>
          <w:rFonts w:eastAsia="SimSun"/>
          <w:b/>
          <w:kern w:val="3"/>
          <w:sz w:val="28"/>
          <w:szCs w:val="28"/>
          <w:lang w:eastAsia="zh-CN"/>
        </w:rPr>
      </w:pPr>
    </w:p>
    <w:p w:rsidR="00556866" w:rsidRPr="00556866" w:rsidRDefault="00E51BFE" w:rsidP="00FE68E0">
      <w:pPr>
        <w:widowControl w:val="0"/>
        <w:suppressAutoHyphens/>
        <w:autoSpaceDN w:val="0"/>
        <w:jc w:val="right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Приложение №1</w:t>
      </w:r>
    </w:p>
    <w:p w:rsidR="00556866" w:rsidRPr="009A7EA5" w:rsidRDefault="00556866" w:rsidP="00FE68E0">
      <w:pPr>
        <w:widowControl w:val="0"/>
        <w:suppressAutoHyphens/>
        <w:autoSpaceDN w:val="0"/>
        <w:spacing w:before="100" w:beforeAutospacing="1"/>
        <w:jc w:val="center"/>
        <w:rPr>
          <w:rFonts w:eastAsia="SimSun"/>
          <w:b/>
          <w:kern w:val="3"/>
          <w:sz w:val="28"/>
          <w:szCs w:val="28"/>
          <w:lang w:eastAsia="zh-CN"/>
        </w:rPr>
      </w:pPr>
      <w:r w:rsidRPr="009A7EA5">
        <w:rPr>
          <w:rFonts w:eastAsia="SimSun"/>
          <w:b/>
          <w:kern w:val="3"/>
          <w:sz w:val="28"/>
          <w:szCs w:val="28"/>
          <w:lang w:eastAsia="zh-CN"/>
        </w:rPr>
        <w:t>Требования к видео материалам</w:t>
      </w:r>
    </w:p>
    <w:p w:rsidR="00556866" w:rsidRPr="00556866" w:rsidRDefault="00556866" w:rsidP="00556866">
      <w:pPr>
        <w:widowControl w:val="0"/>
        <w:suppressAutoHyphens/>
        <w:autoSpaceDN w:val="0"/>
        <w:jc w:val="both"/>
        <w:rPr>
          <w:rFonts w:eastAsia="SimSun"/>
          <w:kern w:val="3"/>
          <w:sz w:val="28"/>
          <w:szCs w:val="28"/>
          <w:lang w:eastAsia="zh-CN"/>
        </w:rPr>
      </w:pPr>
    </w:p>
    <w:p w:rsidR="00556866" w:rsidRPr="00556866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>1.1.</w:t>
      </w:r>
      <w:r w:rsidRPr="00556866">
        <w:rPr>
          <w:rFonts w:eastAsia="SimSun"/>
          <w:kern w:val="3"/>
          <w:sz w:val="28"/>
          <w:szCs w:val="28"/>
          <w:lang w:eastAsia="zh-CN"/>
        </w:rPr>
        <w:tab/>
        <w:t>Видеофайл должен содержать один конкурсный номер.</w:t>
      </w:r>
    </w:p>
    <w:p w:rsidR="009A7EA5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>1.2.</w:t>
      </w:r>
      <w:r w:rsidRPr="00556866">
        <w:rPr>
          <w:rFonts w:eastAsia="SimSun"/>
          <w:kern w:val="3"/>
          <w:sz w:val="28"/>
          <w:szCs w:val="28"/>
          <w:lang w:eastAsia="zh-CN"/>
        </w:rPr>
        <w:tab/>
        <w:t>Видеозапись должна обязательно содержать представление участника (для индивидуального исполнителя – фамилия, имя; для кол</w:t>
      </w:r>
      <w:r w:rsidR="009A7EA5">
        <w:rPr>
          <w:rFonts w:eastAsia="SimSun"/>
          <w:kern w:val="3"/>
          <w:sz w:val="28"/>
          <w:szCs w:val="28"/>
          <w:lang w:eastAsia="zh-CN"/>
        </w:rPr>
        <w:t>лектива – название коллектива).</w:t>
      </w:r>
      <w:r w:rsidRPr="00556866">
        <w:rPr>
          <w:rFonts w:eastAsia="SimSun"/>
          <w:kern w:val="3"/>
          <w:sz w:val="28"/>
          <w:szCs w:val="28"/>
          <w:lang w:eastAsia="zh-CN"/>
        </w:rPr>
        <w:t xml:space="preserve"> </w:t>
      </w:r>
    </w:p>
    <w:p w:rsidR="00556866" w:rsidRPr="00556866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 xml:space="preserve">Представление может быть устным (голосовая запись) или оформлено текстовым титром в начале видео. </w:t>
      </w:r>
    </w:p>
    <w:p w:rsidR="009A7EA5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>1.3.</w:t>
      </w:r>
      <w:r w:rsidRPr="00556866">
        <w:rPr>
          <w:rFonts w:eastAsia="SimSun"/>
          <w:kern w:val="3"/>
          <w:sz w:val="28"/>
          <w:szCs w:val="28"/>
          <w:lang w:eastAsia="zh-CN"/>
        </w:rPr>
        <w:tab/>
        <w:t xml:space="preserve">Видеосъемка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</w:t>
      </w:r>
    </w:p>
    <w:p w:rsidR="00556866" w:rsidRPr="00556866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 xml:space="preserve">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Так же недопустим любой монтаж, склейка кадров, наложение аудиодорожек и видеоэффектов. </w:t>
      </w:r>
    </w:p>
    <w:p w:rsidR="00556866" w:rsidRPr="00556866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>1.4.</w:t>
      </w:r>
      <w:r w:rsidRPr="00556866">
        <w:rPr>
          <w:rFonts w:eastAsia="SimSun"/>
          <w:kern w:val="3"/>
          <w:sz w:val="28"/>
          <w:szCs w:val="28"/>
          <w:lang w:eastAsia="zh-CN"/>
        </w:rPr>
        <w:tab/>
        <w:t xml:space="preserve">Видео должно быть загружено на </w:t>
      </w:r>
      <w:proofErr w:type="spellStart"/>
      <w:r w:rsidRPr="00556866">
        <w:rPr>
          <w:rFonts w:eastAsia="SimSun"/>
          <w:kern w:val="3"/>
          <w:sz w:val="28"/>
          <w:szCs w:val="28"/>
          <w:lang w:eastAsia="zh-CN"/>
        </w:rPr>
        <w:t>видеохостинг</w:t>
      </w:r>
      <w:proofErr w:type="spellEnd"/>
      <w:r w:rsidRPr="00556866">
        <w:rPr>
          <w:rFonts w:eastAsia="SimSun"/>
          <w:kern w:val="3"/>
          <w:sz w:val="28"/>
          <w:szCs w:val="28"/>
          <w:lang w:eastAsia="zh-CN"/>
        </w:rPr>
        <w:t xml:space="preserve"> </w:t>
      </w:r>
      <w:proofErr w:type="spellStart"/>
      <w:r w:rsidRPr="00556866">
        <w:rPr>
          <w:rFonts w:eastAsia="SimSun"/>
          <w:kern w:val="3"/>
          <w:sz w:val="28"/>
          <w:szCs w:val="28"/>
          <w:lang w:eastAsia="zh-CN"/>
        </w:rPr>
        <w:t>youtube</w:t>
      </w:r>
      <w:proofErr w:type="spellEnd"/>
      <w:r w:rsidRPr="00556866">
        <w:rPr>
          <w:rFonts w:eastAsia="SimSun"/>
          <w:kern w:val="3"/>
          <w:sz w:val="28"/>
          <w:szCs w:val="28"/>
          <w:lang w:eastAsia="zh-CN"/>
        </w:rPr>
        <w:t xml:space="preserve"> или mail.ru (рекомендуемое разрешение составляет 1280x720, соотношение сторон </w:t>
      </w:r>
    </w:p>
    <w:p w:rsidR="00556866" w:rsidRPr="00556866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 xml:space="preserve">в пропорции 16:9). Видео должно быть залито на ресурс с неограниченным сроком хранения. Формат файла </w:t>
      </w:r>
      <w:proofErr w:type="spellStart"/>
      <w:r w:rsidRPr="00556866">
        <w:rPr>
          <w:rFonts w:eastAsia="SimSun"/>
          <w:kern w:val="3"/>
          <w:sz w:val="28"/>
          <w:szCs w:val="28"/>
          <w:lang w:eastAsia="zh-CN"/>
        </w:rPr>
        <w:t>avi</w:t>
      </w:r>
      <w:proofErr w:type="spellEnd"/>
      <w:r w:rsidRPr="00556866">
        <w:rPr>
          <w:rFonts w:eastAsia="SimSun"/>
          <w:kern w:val="3"/>
          <w:sz w:val="28"/>
          <w:szCs w:val="28"/>
          <w:lang w:eastAsia="zh-CN"/>
        </w:rPr>
        <w:t xml:space="preserve">, mpg4. </w:t>
      </w:r>
    </w:p>
    <w:p w:rsidR="00556866" w:rsidRPr="00556866" w:rsidRDefault="00556866" w:rsidP="00556866">
      <w:pPr>
        <w:widowControl w:val="0"/>
        <w:suppressAutoHyphens/>
        <w:autoSpaceDN w:val="0"/>
        <w:ind w:firstLine="567"/>
        <w:jc w:val="both"/>
        <w:rPr>
          <w:rFonts w:eastAsia="SimSun"/>
          <w:kern w:val="3"/>
          <w:sz w:val="28"/>
          <w:szCs w:val="28"/>
          <w:lang w:eastAsia="zh-CN"/>
        </w:rPr>
      </w:pPr>
      <w:r w:rsidRPr="00556866">
        <w:rPr>
          <w:rFonts w:eastAsia="SimSun"/>
          <w:kern w:val="3"/>
          <w:sz w:val="28"/>
          <w:szCs w:val="28"/>
          <w:lang w:eastAsia="zh-CN"/>
        </w:rPr>
        <w:t>2.</w:t>
      </w:r>
      <w:r w:rsidRPr="00556866">
        <w:rPr>
          <w:rFonts w:eastAsia="SimSun"/>
          <w:kern w:val="3"/>
          <w:sz w:val="28"/>
          <w:szCs w:val="28"/>
          <w:lang w:eastAsia="zh-CN"/>
        </w:rPr>
        <w:tab/>
        <w:t>В случае несоответствия видеозаписи вышеуказанным требованиям, выступление данного участника оцениваться не будет.</w:t>
      </w:r>
    </w:p>
    <w:p w:rsidR="00E51BFE" w:rsidRDefault="00E51BFE">
      <w:pPr>
        <w:spacing w:after="200" w:line="276" w:lineRule="auto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br w:type="page"/>
      </w:r>
    </w:p>
    <w:p w:rsidR="00E51BFE" w:rsidRDefault="00E51BFE" w:rsidP="00E51BFE">
      <w:pPr>
        <w:widowControl w:val="0"/>
        <w:suppressAutoHyphens/>
        <w:autoSpaceDN w:val="0"/>
        <w:jc w:val="right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lastRenderedPageBreak/>
        <w:t>Приложение №2</w:t>
      </w:r>
    </w:p>
    <w:p w:rsidR="00556866" w:rsidRDefault="00556866" w:rsidP="00E51BFE">
      <w:pPr>
        <w:widowControl w:val="0"/>
        <w:suppressAutoHyphens/>
        <w:autoSpaceDN w:val="0"/>
        <w:jc w:val="right"/>
        <w:rPr>
          <w:rFonts w:eastAsia="SimSun"/>
          <w:kern w:val="3"/>
          <w:sz w:val="28"/>
          <w:szCs w:val="28"/>
          <w:lang w:eastAsia="zh-CN"/>
        </w:rPr>
      </w:pPr>
    </w:p>
    <w:p w:rsidR="00012D99" w:rsidRDefault="00012D99" w:rsidP="00E51BFE">
      <w:pPr>
        <w:widowControl w:val="0"/>
        <w:suppressAutoHyphens/>
        <w:autoSpaceDN w:val="0"/>
        <w:jc w:val="center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>Система оценивания выступлени</w:t>
      </w:r>
      <w:r w:rsidR="00E51BFE">
        <w:rPr>
          <w:rFonts w:eastAsia="SimSun"/>
          <w:kern w:val="3"/>
          <w:sz w:val="28"/>
          <w:szCs w:val="28"/>
          <w:lang w:eastAsia="zh-CN"/>
        </w:rPr>
        <w:t>я участников Ко</w:t>
      </w:r>
      <w:r>
        <w:rPr>
          <w:rFonts w:eastAsia="SimSun"/>
          <w:kern w:val="3"/>
          <w:sz w:val="28"/>
          <w:szCs w:val="28"/>
          <w:lang w:eastAsia="zh-CN"/>
        </w:rPr>
        <w:t>нкурса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376"/>
      </w:tblGrid>
      <w:tr w:rsidR="00012D99" w:rsidTr="00012D99">
        <w:tc>
          <w:tcPr>
            <w:tcW w:w="7479" w:type="dxa"/>
          </w:tcPr>
          <w:p w:rsidR="00012D99" w:rsidRPr="009A7EA5" w:rsidRDefault="00012D99" w:rsidP="00012D99">
            <w:pPr>
              <w:widowControl w:val="0"/>
              <w:suppressAutoHyphens/>
              <w:autoSpaceDN w:val="0"/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</w:pPr>
            <w:r w:rsidRPr="009A7EA5"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2376" w:type="dxa"/>
          </w:tcPr>
          <w:p w:rsidR="00012D99" w:rsidRPr="009A7EA5" w:rsidRDefault="00012D99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</w:pPr>
            <w:r w:rsidRPr="009A7EA5"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  <w:t>Баллы</w:t>
            </w:r>
          </w:p>
        </w:tc>
      </w:tr>
      <w:tr w:rsidR="00012D99" w:rsidTr="00012D99">
        <w:tc>
          <w:tcPr>
            <w:tcW w:w="7479" w:type="dxa"/>
          </w:tcPr>
          <w:p w:rsidR="00012D99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Уровень исполнительского мастерства (техника исполнения)</w:t>
            </w:r>
          </w:p>
        </w:tc>
        <w:tc>
          <w:tcPr>
            <w:tcW w:w="2376" w:type="dxa"/>
          </w:tcPr>
          <w:p w:rsidR="00012D99" w:rsidRDefault="00012D99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1 – 5 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31B4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Уровень ансамблевой подготовки: слаженность, станцованность (для дуэтов, ансамблей)/ исполнительска</w:t>
            </w: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я культура (для солистов)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1 – 5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31B4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Артистизм, эмоциональность исполнения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1 – 5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Оригинальность постановки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1 – 5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Внешний вид, эстетика, сценический образ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1 – 5</w:t>
            </w:r>
          </w:p>
        </w:tc>
      </w:tr>
      <w:tr w:rsidR="009A7EA5" w:rsidTr="00293B2D">
        <w:tc>
          <w:tcPr>
            <w:tcW w:w="9855" w:type="dxa"/>
            <w:gridSpan w:val="2"/>
          </w:tcPr>
          <w:p w:rsidR="009A7EA5" w:rsidRDefault="009A7EA5" w:rsidP="009A7EA5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Показатели оценивания: </w:t>
            </w:r>
          </w:p>
          <w:p w:rsidR="009A7EA5" w:rsidRDefault="009A7EA5" w:rsidP="009A7EA5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1 балл – критерий проявлен незначительно; </w:t>
            </w:r>
          </w:p>
          <w:p w:rsidR="009A7EA5" w:rsidRDefault="009A7EA5" w:rsidP="009A7EA5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2 балла – критерий проявлен в малой степени; </w:t>
            </w:r>
          </w:p>
          <w:p w:rsidR="009A7EA5" w:rsidRDefault="009A7EA5" w:rsidP="009A7EA5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3 балла – критерий проявлен в средней степени; </w:t>
            </w:r>
          </w:p>
          <w:p w:rsidR="009A7EA5" w:rsidRDefault="009A7EA5" w:rsidP="009A7EA5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4 балла – критерий проявлен в значительной степени; </w:t>
            </w:r>
          </w:p>
          <w:p w:rsidR="009A7EA5" w:rsidRDefault="009A7EA5" w:rsidP="009A7EA5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5 баллов – критерий проявлен полностью</w:t>
            </w:r>
          </w:p>
        </w:tc>
      </w:tr>
      <w:tr w:rsidR="009A7EA5" w:rsidTr="00012D99">
        <w:tc>
          <w:tcPr>
            <w:tcW w:w="7479" w:type="dxa"/>
          </w:tcPr>
          <w:p w:rsidR="009A7EA5" w:rsidRPr="00AD7918" w:rsidRDefault="009A7EA5" w:rsidP="00012D99">
            <w:pPr>
              <w:widowControl w:val="0"/>
              <w:suppressAutoHyphens/>
              <w:autoSpaceDN w:val="0"/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</w:pPr>
            <w:r w:rsidRPr="00AD7918"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  <w:t>Премиальный балл /Критерии</w:t>
            </w:r>
          </w:p>
        </w:tc>
        <w:tc>
          <w:tcPr>
            <w:tcW w:w="2376" w:type="dxa"/>
          </w:tcPr>
          <w:p w:rsidR="009A7EA5" w:rsidRPr="00AD7918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</w:pPr>
            <w:r w:rsidRPr="00AD7918"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  <w:t>Баллы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Видеоряд яркий, особо подчеркивает идею (в фоновом </w:t>
            </w:r>
            <w:proofErr w:type="spellStart"/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футаже</w:t>
            </w:r>
            <w:proofErr w:type="spellEnd"/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, использованы оригинальные решения)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0 – 1 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Присутствуют нестандартные и выразительные элементы, оригинальный реквизит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0 – 1</w:t>
            </w:r>
          </w:p>
        </w:tc>
      </w:tr>
      <w:tr w:rsidR="009A7EA5" w:rsidTr="00012D99">
        <w:tc>
          <w:tcPr>
            <w:tcW w:w="7479" w:type="dxa"/>
          </w:tcPr>
          <w:p w:rsidR="009A7EA5" w:rsidRPr="00AD7918" w:rsidRDefault="009A7EA5" w:rsidP="00012D99">
            <w:pPr>
              <w:widowControl w:val="0"/>
              <w:suppressAutoHyphens/>
              <w:autoSpaceDN w:val="0"/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</w:pPr>
            <w:r w:rsidRPr="00AD7918"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  <w:t>Понижающий балл /Критерии</w:t>
            </w:r>
          </w:p>
        </w:tc>
        <w:tc>
          <w:tcPr>
            <w:tcW w:w="2376" w:type="dxa"/>
          </w:tcPr>
          <w:p w:rsidR="009A7EA5" w:rsidRPr="00AD7918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</w:pPr>
            <w:r w:rsidRPr="00AD7918">
              <w:rPr>
                <w:rFonts w:eastAsia="SimSun"/>
                <w:b/>
                <w:kern w:val="3"/>
                <w:sz w:val="28"/>
                <w:szCs w:val="28"/>
                <w:lang w:eastAsia="zh-CN"/>
              </w:rPr>
              <w:t>Баллы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Несоответствие постановки исполнительским возможностям и возрастной группе исполнителей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0 – 1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Превышение временного лимита выступления более чем на 30 секунд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0 – 1</w:t>
            </w:r>
          </w:p>
        </w:tc>
      </w:tr>
      <w:tr w:rsidR="009A7EA5" w:rsidTr="00012D99">
        <w:tc>
          <w:tcPr>
            <w:tcW w:w="7479" w:type="dxa"/>
          </w:tcPr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Показатели оценивания: </w:t>
            </w:r>
          </w:p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 xml:space="preserve">0 баллов – критерий не проявлен; </w:t>
            </w:r>
          </w:p>
          <w:p w:rsidR="009A7EA5" w:rsidRDefault="009A7EA5" w:rsidP="00012D99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 w:rsidRPr="00012D99">
              <w:rPr>
                <w:rFonts w:eastAsia="SimSun"/>
                <w:kern w:val="3"/>
                <w:sz w:val="28"/>
                <w:szCs w:val="28"/>
                <w:lang w:eastAsia="zh-CN"/>
              </w:rPr>
              <w:t>1 балл – критерий проявлен.</w:t>
            </w:r>
          </w:p>
        </w:tc>
        <w:tc>
          <w:tcPr>
            <w:tcW w:w="2376" w:type="dxa"/>
          </w:tcPr>
          <w:p w:rsidR="009A7EA5" w:rsidRDefault="009A7EA5" w:rsidP="00E51BFE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</w:p>
        </w:tc>
      </w:tr>
      <w:tr w:rsidR="009A7EA5" w:rsidTr="00F2429D">
        <w:tc>
          <w:tcPr>
            <w:tcW w:w="9855" w:type="dxa"/>
            <w:gridSpan w:val="2"/>
          </w:tcPr>
          <w:p w:rsidR="009A7EA5" w:rsidRDefault="009A7EA5" w:rsidP="00012D99">
            <w:pPr>
              <w:widowControl w:val="0"/>
              <w:suppressAutoHyphens/>
              <w:autoSpaceDN w:val="0"/>
              <w:jc w:val="right"/>
              <w:rPr>
                <w:rFonts w:eastAsia="SimSu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/>
              </w:rPr>
              <w:t>максимально 27 баллов</w:t>
            </w:r>
          </w:p>
        </w:tc>
      </w:tr>
    </w:tbl>
    <w:p w:rsidR="00AD7918" w:rsidRPr="00BA2D5F" w:rsidRDefault="004D60EA" w:rsidP="00AD7918">
      <w:pPr>
        <w:widowControl w:val="0"/>
        <w:suppressAutoHyphens/>
        <w:autoSpaceDN w:val="0"/>
        <w:contextualSpacing/>
        <w:jc w:val="both"/>
        <w:rPr>
          <w:rFonts w:eastAsia="SimSun"/>
          <w:kern w:val="3"/>
          <w:sz w:val="28"/>
          <w:szCs w:val="28"/>
          <w:lang w:eastAsia="zh-CN"/>
        </w:rPr>
      </w:pPr>
      <w:r>
        <w:rPr>
          <w:rFonts w:eastAsia="SimSun"/>
          <w:kern w:val="3"/>
          <w:sz w:val="28"/>
          <w:szCs w:val="28"/>
          <w:lang w:eastAsia="zh-CN"/>
        </w:rPr>
        <w:t xml:space="preserve">Гран-При: </w:t>
      </w:r>
      <w:r w:rsidR="00FE68E0">
        <w:rPr>
          <w:rFonts w:eastAsia="SimSun"/>
          <w:kern w:val="3"/>
          <w:sz w:val="28"/>
          <w:szCs w:val="28"/>
          <w:lang w:eastAsia="zh-CN"/>
        </w:rPr>
        <w:t>26-</w:t>
      </w:r>
      <w:r w:rsidR="00AD7918" w:rsidRPr="00BA2D5F">
        <w:rPr>
          <w:rFonts w:eastAsia="SimSun"/>
          <w:kern w:val="3"/>
          <w:sz w:val="28"/>
          <w:szCs w:val="28"/>
          <w:lang w:eastAsia="zh-CN"/>
        </w:rPr>
        <w:t>27 баллов (номинируется один коллектив или солист)</w:t>
      </w:r>
      <w:r>
        <w:rPr>
          <w:rFonts w:eastAsia="SimSun"/>
          <w:kern w:val="3"/>
          <w:sz w:val="28"/>
          <w:szCs w:val="28"/>
          <w:lang w:eastAsia="zh-CN"/>
        </w:rPr>
        <w:t>.</w:t>
      </w:r>
    </w:p>
    <w:p w:rsidR="00AD7918" w:rsidRPr="00BA2D5F" w:rsidRDefault="00FE68E0" w:rsidP="00AD7918">
      <w:pPr>
        <w:contextualSpacing/>
        <w:jc w:val="both"/>
        <w:rPr>
          <w:rFonts w:eastAsia="Century Gothic"/>
          <w:color w:val="000000"/>
          <w:sz w:val="28"/>
          <w:szCs w:val="28"/>
        </w:rPr>
      </w:pPr>
      <w:r>
        <w:rPr>
          <w:rFonts w:eastAsia="Century Gothic"/>
          <w:color w:val="000000"/>
          <w:sz w:val="28"/>
          <w:szCs w:val="28"/>
        </w:rPr>
        <w:t>Лауреат 1 степени: 25-24</w:t>
      </w:r>
      <w:r w:rsidR="00AD7918" w:rsidRPr="00BA2D5F">
        <w:rPr>
          <w:rFonts w:eastAsia="Century Gothic"/>
          <w:color w:val="000000"/>
          <w:sz w:val="28"/>
          <w:szCs w:val="28"/>
        </w:rPr>
        <w:t xml:space="preserve"> баллов;</w:t>
      </w:r>
    </w:p>
    <w:p w:rsidR="00AD7918" w:rsidRPr="00BA2D5F" w:rsidRDefault="00FE68E0" w:rsidP="00AD7918">
      <w:pPr>
        <w:contextualSpacing/>
        <w:jc w:val="both"/>
        <w:rPr>
          <w:rFonts w:eastAsia="Century Gothic"/>
          <w:color w:val="000000"/>
          <w:sz w:val="28"/>
          <w:szCs w:val="28"/>
        </w:rPr>
      </w:pPr>
      <w:r>
        <w:rPr>
          <w:rFonts w:eastAsia="Century Gothic"/>
          <w:color w:val="000000"/>
          <w:sz w:val="28"/>
          <w:szCs w:val="28"/>
        </w:rPr>
        <w:t>Лауреат 2 степени: 23-22</w:t>
      </w:r>
      <w:r w:rsidR="00AD7918" w:rsidRPr="00BA2D5F">
        <w:rPr>
          <w:rFonts w:eastAsia="Century Gothic"/>
          <w:color w:val="000000"/>
          <w:sz w:val="28"/>
          <w:szCs w:val="28"/>
        </w:rPr>
        <w:t xml:space="preserve"> балла;</w:t>
      </w:r>
    </w:p>
    <w:p w:rsidR="00AD7918" w:rsidRPr="00BA2D5F" w:rsidRDefault="00FE68E0" w:rsidP="00AD7918">
      <w:pPr>
        <w:contextualSpacing/>
        <w:jc w:val="both"/>
        <w:rPr>
          <w:rFonts w:eastAsia="Century Gothic"/>
          <w:color w:val="000000"/>
          <w:sz w:val="28"/>
          <w:szCs w:val="28"/>
        </w:rPr>
      </w:pPr>
      <w:r>
        <w:rPr>
          <w:rFonts w:eastAsia="Century Gothic"/>
          <w:color w:val="000000"/>
          <w:sz w:val="28"/>
          <w:szCs w:val="28"/>
        </w:rPr>
        <w:t>Лауреат 3 степени: 21-20</w:t>
      </w:r>
      <w:r w:rsidR="00AD7918">
        <w:rPr>
          <w:rFonts w:eastAsia="Century Gothic"/>
          <w:color w:val="000000"/>
          <w:sz w:val="28"/>
          <w:szCs w:val="28"/>
        </w:rPr>
        <w:t xml:space="preserve"> балл</w:t>
      </w:r>
      <w:r w:rsidR="00AD7918" w:rsidRPr="00BA2D5F">
        <w:rPr>
          <w:rFonts w:eastAsia="Century Gothic"/>
          <w:color w:val="000000"/>
          <w:sz w:val="28"/>
          <w:szCs w:val="28"/>
        </w:rPr>
        <w:t>;</w:t>
      </w:r>
    </w:p>
    <w:p w:rsidR="00AD7918" w:rsidRPr="00BA2D5F" w:rsidRDefault="00FE68E0" w:rsidP="00AD7918">
      <w:pPr>
        <w:contextualSpacing/>
        <w:jc w:val="both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Дипломант 1 степени: 19-18</w:t>
      </w:r>
      <w:r w:rsidR="00AD7918">
        <w:rPr>
          <w:rFonts w:eastAsia="Century Gothic"/>
          <w:sz w:val="28"/>
          <w:szCs w:val="28"/>
        </w:rPr>
        <w:t xml:space="preserve"> баллов</w:t>
      </w:r>
      <w:r w:rsidR="00AD7918" w:rsidRPr="00BA2D5F">
        <w:rPr>
          <w:rFonts w:eastAsia="Century Gothic"/>
          <w:sz w:val="28"/>
          <w:szCs w:val="28"/>
        </w:rPr>
        <w:t>;</w:t>
      </w:r>
    </w:p>
    <w:p w:rsidR="00AD7918" w:rsidRPr="00BA2D5F" w:rsidRDefault="00AD7918" w:rsidP="00AD7918">
      <w:pPr>
        <w:contextualSpacing/>
        <w:jc w:val="both"/>
        <w:rPr>
          <w:rFonts w:eastAsia="Century Gothic"/>
          <w:sz w:val="28"/>
          <w:szCs w:val="28"/>
        </w:rPr>
      </w:pPr>
      <w:r w:rsidRPr="00BA2D5F">
        <w:rPr>
          <w:rFonts w:eastAsia="Century Gothic"/>
          <w:sz w:val="28"/>
          <w:szCs w:val="28"/>
        </w:rPr>
        <w:t>Ди</w:t>
      </w:r>
      <w:r w:rsidR="00FE68E0">
        <w:rPr>
          <w:rFonts w:eastAsia="Century Gothic"/>
          <w:sz w:val="28"/>
          <w:szCs w:val="28"/>
        </w:rPr>
        <w:t>пломант 2 степени: 17-16</w:t>
      </w:r>
      <w:r>
        <w:rPr>
          <w:rFonts w:eastAsia="Century Gothic"/>
          <w:sz w:val="28"/>
          <w:szCs w:val="28"/>
        </w:rPr>
        <w:t xml:space="preserve"> баллов</w:t>
      </w:r>
      <w:r w:rsidRPr="00BA2D5F">
        <w:rPr>
          <w:rFonts w:eastAsia="Century Gothic"/>
          <w:sz w:val="28"/>
          <w:szCs w:val="28"/>
        </w:rPr>
        <w:t>;</w:t>
      </w:r>
    </w:p>
    <w:p w:rsidR="00AD7918" w:rsidRPr="00BA2D5F" w:rsidRDefault="00FE68E0" w:rsidP="00AD7918">
      <w:pPr>
        <w:contextualSpacing/>
        <w:jc w:val="both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Дипломант 3 степени: 15-14</w:t>
      </w:r>
      <w:r w:rsidR="00AD7918">
        <w:rPr>
          <w:rFonts w:eastAsia="Century Gothic"/>
          <w:sz w:val="28"/>
          <w:szCs w:val="28"/>
        </w:rPr>
        <w:t xml:space="preserve"> баллов</w:t>
      </w:r>
      <w:r w:rsidR="00AD7918" w:rsidRPr="00BA2D5F">
        <w:rPr>
          <w:rFonts w:eastAsia="Century Gothic"/>
          <w:sz w:val="28"/>
          <w:szCs w:val="28"/>
        </w:rPr>
        <w:t>;</w:t>
      </w:r>
    </w:p>
    <w:p w:rsidR="00AD7918" w:rsidRPr="00BA2D5F" w:rsidRDefault="00AD7918" w:rsidP="00AD7918">
      <w:pPr>
        <w:contextualSpacing/>
        <w:jc w:val="both"/>
        <w:rPr>
          <w:rFonts w:eastAsia="Century Gothic"/>
          <w:sz w:val="28"/>
          <w:szCs w:val="28"/>
        </w:rPr>
      </w:pPr>
      <w:r w:rsidRPr="00BA2D5F">
        <w:rPr>
          <w:rFonts w:eastAsia="Century Gothic"/>
          <w:sz w:val="28"/>
          <w:szCs w:val="28"/>
        </w:rPr>
        <w:t xml:space="preserve">Участник: </w:t>
      </w:r>
      <w:r>
        <w:rPr>
          <w:rFonts w:eastAsia="Century Gothic"/>
          <w:sz w:val="28"/>
          <w:szCs w:val="28"/>
        </w:rPr>
        <w:t>13 и менее баллов.</w:t>
      </w:r>
    </w:p>
    <w:p w:rsidR="00E51BFE" w:rsidRDefault="00E51BFE" w:rsidP="00784861">
      <w:pPr>
        <w:widowControl w:val="0"/>
        <w:suppressAutoHyphens/>
        <w:autoSpaceDN w:val="0"/>
        <w:jc w:val="both"/>
        <w:rPr>
          <w:rFonts w:eastAsia="SimSun"/>
          <w:kern w:val="3"/>
          <w:sz w:val="28"/>
          <w:szCs w:val="28"/>
          <w:lang w:eastAsia="zh-CN"/>
        </w:rPr>
      </w:pPr>
    </w:p>
    <w:sectPr w:rsidR="00E51BFE" w:rsidSect="00E92732">
      <w:type w:val="continuous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39D"/>
    <w:multiLevelType w:val="hybridMultilevel"/>
    <w:tmpl w:val="78D87B8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8F7898"/>
    <w:multiLevelType w:val="hybridMultilevel"/>
    <w:tmpl w:val="7D081C50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4B4"/>
    <w:multiLevelType w:val="hybridMultilevel"/>
    <w:tmpl w:val="D5468178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5830B7"/>
    <w:multiLevelType w:val="hybridMultilevel"/>
    <w:tmpl w:val="265C0DAA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1922"/>
    <w:multiLevelType w:val="hybridMultilevel"/>
    <w:tmpl w:val="D992577A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0AE4"/>
    <w:multiLevelType w:val="hybridMultilevel"/>
    <w:tmpl w:val="12CC5B20"/>
    <w:lvl w:ilvl="0" w:tplc="BA2A76A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1864559"/>
    <w:multiLevelType w:val="hybridMultilevel"/>
    <w:tmpl w:val="78D87B8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40B0032"/>
    <w:multiLevelType w:val="hybridMultilevel"/>
    <w:tmpl w:val="0504ADEE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C3598"/>
    <w:multiLevelType w:val="hybridMultilevel"/>
    <w:tmpl w:val="3DCE784C"/>
    <w:lvl w:ilvl="0" w:tplc="7C6A8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2876D5"/>
    <w:multiLevelType w:val="hybridMultilevel"/>
    <w:tmpl w:val="4252C540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E8794D"/>
    <w:multiLevelType w:val="hybridMultilevel"/>
    <w:tmpl w:val="93A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54CEE"/>
    <w:multiLevelType w:val="hybridMultilevel"/>
    <w:tmpl w:val="381AA22E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7D611D"/>
    <w:multiLevelType w:val="hybridMultilevel"/>
    <w:tmpl w:val="D354E5A6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4CC1"/>
    <w:multiLevelType w:val="hybridMultilevel"/>
    <w:tmpl w:val="AB6263BC"/>
    <w:lvl w:ilvl="0" w:tplc="7C6A8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6C10"/>
    <w:multiLevelType w:val="hybridMultilevel"/>
    <w:tmpl w:val="6E92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6953"/>
    <w:multiLevelType w:val="hybridMultilevel"/>
    <w:tmpl w:val="BAACE954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AB74B1"/>
    <w:multiLevelType w:val="hybridMultilevel"/>
    <w:tmpl w:val="B470C27E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E4F0B"/>
    <w:multiLevelType w:val="hybridMultilevel"/>
    <w:tmpl w:val="01684550"/>
    <w:lvl w:ilvl="0" w:tplc="D4B48E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29D33C6"/>
    <w:multiLevelType w:val="hybridMultilevel"/>
    <w:tmpl w:val="21DA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163B0"/>
    <w:multiLevelType w:val="hybridMultilevel"/>
    <w:tmpl w:val="278227F2"/>
    <w:lvl w:ilvl="0" w:tplc="DEDAC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8"/>
  </w:num>
  <w:num w:numId="9">
    <w:abstractNumId w:val="15"/>
  </w:num>
  <w:num w:numId="10">
    <w:abstractNumId w:val="11"/>
  </w:num>
  <w:num w:numId="11">
    <w:abstractNumId w:val="19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  <w:num w:numId="16">
    <w:abstractNumId w:val="12"/>
  </w:num>
  <w:num w:numId="17">
    <w:abstractNumId w:val="17"/>
  </w:num>
  <w:num w:numId="18">
    <w:abstractNumId w:val="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7A"/>
    <w:rsid w:val="00012D99"/>
    <w:rsid w:val="00020DAE"/>
    <w:rsid w:val="0003365E"/>
    <w:rsid w:val="000346C8"/>
    <w:rsid w:val="00045438"/>
    <w:rsid w:val="000A3C27"/>
    <w:rsid w:val="000D4A90"/>
    <w:rsid w:val="000E4B9B"/>
    <w:rsid w:val="000F557A"/>
    <w:rsid w:val="001936A6"/>
    <w:rsid w:val="00232FAA"/>
    <w:rsid w:val="002B7C2C"/>
    <w:rsid w:val="002D21FE"/>
    <w:rsid w:val="003173AB"/>
    <w:rsid w:val="00386177"/>
    <w:rsid w:val="003E0929"/>
    <w:rsid w:val="003F08A0"/>
    <w:rsid w:val="00442EE8"/>
    <w:rsid w:val="00497C88"/>
    <w:rsid w:val="004D14A3"/>
    <w:rsid w:val="004D60EA"/>
    <w:rsid w:val="005170E6"/>
    <w:rsid w:val="00556866"/>
    <w:rsid w:val="005C00E4"/>
    <w:rsid w:val="005D417B"/>
    <w:rsid w:val="005F5793"/>
    <w:rsid w:val="006054C8"/>
    <w:rsid w:val="00687B40"/>
    <w:rsid w:val="00695B5E"/>
    <w:rsid w:val="00697764"/>
    <w:rsid w:val="006D6252"/>
    <w:rsid w:val="00702181"/>
    <w:rsid w:val="00704544"/>
    <w:rsid w:val="00706170"/>
    <w:rsid w:val="0074118E"/>
    <w:rsid w:val="00750BD5"/>
    <w:rsid w:val="00784861"/>
    <w:rsid w:val="0079573B"/>
    <w:rsid w:val="007B01A9"/>
    <w:rsid w:val="007B31AD"/>
    <w:rsid w:val="007B3452"/>
    <w:rsid w:val="007D4F09"/>
    <w:rsid w:val="007E54B7"/>
    <w:rsid w:val="00807149"/>
    <w:rsid w:val="00826F79"/>
    <w:rsid w:val="008349C8"/>
    <w:rsid w:val="00884C45"/>
    <w:rsid w:val="008A5B1E"/>
    <w:rsid w:val="008C75A9"/>
    <w:rsid w:val="0090799E"/>
    <w:rsid w:val="0098089D"/>
    <w:rsid w:val="00985281"/>
    <w:rsid w:val="009A7EA5"/>
    <w:rsid w:val="009B0962"/>
    <w:rsid w:val="009E132C"/>
    <w:rsid w:val="00A70C40"/>
    <w:rsid w:val="00A74604"/>
    <w:rsid w:val="00AD433F"/>
    <w:rsid w:val="00AD7918"/>
    <w:rsid w:val="00B13A8D"/>
    <w:rsid w:val="00B31957"/>
    <w:rsid w:val="00B45086"/>
    <w:rsid w:val="00B56A0C"/>
    <w:rsid w:val="00B7218E"/>
    <w:rsid w:val="00B77999"/>
    <w:rsid w:val="00BC65C9"/>
    <w:rsid w:val="00BF5B6C"/>
    <w:rsid w:val="00C43E0F"/>
    <w:rsid w:val="00C74A1F"/>
    <w:rsid w:val="00C970F4"/>
    <w:rsid w:val="00CD3EDE"/>
    <w:rsid w:val="00D057A3"/>
    <w:rsid w:val="00D07BEF"/>
    <w:rsid w:val="00D20801"/>
    <w:rsid w:val="00D51CF8"/>
    <w:rsid w:val="00D7764B"/>
    <w:rsid w:val="00DA1575"/>
    <w:rsid w:val="00DA432E"/>
    <w:rsid w:val="00DE3C87"/>
    <w:rsid w:val="00DE786B"/>
    <w:rsid w:val="00E0244D"/>
    <w:rsid w:val="00E1359D"/>
    <w:rsid w:val="00E4680C"/>
    <w:rsid w:val="00E475E2"/>
    <w:rsid w:val="00E51BFE"/>
    <w:rsid w:val="00E656CB"/>
    <w:rsid w:val="00E72D56"/>
    <w:rsid w:val="00E9054A"/>
    <w:rsid w:val="00E92732"/>
    <w:rsid w:val="00EA2E2B"/>
    <w:rsid w:val="00ED7527"/>
    <w:rsid w:val="00EE7218"/>
    <w:rsid w:val="00F02692"/>
    <w:rsid w:val="00F241DE"/>
    <w:rsid w:val="00F449B3"/>
    <w:rsid w:val="00F82F41"/>
    <w:rsid w:val="00FA05D5"/>
    <w:rsid w:val="00FE4523"/>
    <w:rsid w:val="00FE68E0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ADAE-3C99-47CA-BAB9-3F2904F0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5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0F5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1A9"/>
    <w:rPr>
      <w:color w:val="0000FF"/>
      <w:u w:val="single"/>
    </w:rPr>
  </w:style>
  <w:style w:type="paragraph" w:customStyle="1" w:styleId="Default">
    <w:name w:val="Default"/>
    <w:rsid w:val="009E1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5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0346C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D417B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9">
    <w:name w:val="Normal (Web)"/>
    <w:basedOn w:val="a"/>
    <w:uiPriority w:val="99"/>
    <w:semiHidden/>
    <w:unhideWhenUsed/>
    <w:rsid w:val="00E656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yaim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t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fxDsox14sTeF7Zb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2024-11-01T06:32:00Z</cp:lastPrinted>
  <dcterms:created xsi:type="dcterms:W3CDTF">2019-09-11T07:34:00Z</dcterms:created>
  <dcterms:modified xsi:type="dcterms:W3CDTF">2024-11-01T07:21:00Z</dcterms:modified>
</cp:coreProperties>
</file>