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E1" w:rsidRDefault="008E23E1" w:rsidP="00BD2D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898"/>
      </w:tblGrid>
      <w:tr w:rsidR="00FE6649" w:rsidRPr="00FE6649" w:rsidTr="00A83FE3">
        <w:tc>
          <w:tcPr>
            <w:tcW w:w="1956" w:type="dxa"/>
          </w:tcPr>
          <w:p w:rsidR="00FE6649" w:rsidRPr="00FE6649" w:rsidRDefault="00FE6649" w:rsidP="00FE6649">
            <w:pPr>
              <w:suppressAutoHyphens/>
              <w:spacing w:line="360" w:lineRule="auto"/>
              <w:rPr>
                <w:rFonts w:ascii="Courier New" w:eastAsia="Times New Roman" w:hAnsi="Courier New" w:cs="Courier New"/>
                <w:spacing w:val="20"/>
                <w:sz w:val="20"/>
                <w:szCs w:val="20"/>
                <w:lang w:eastAsia="ar-SA"/>
              </w:rPr>
            </w:pPr>
            <w:r w:rsidRPr="00FE6649">
              <w:rPr>
                <w:rFonts w:ascii="Courier New" w:eastAsia="Times New Roman" w:hAnsi="Courier New" w:cs="Courier New"/>
                <w:noProof/>
                <w:spacing w:val="20"/>
                <w:sz w:val="20"/>
                <w:szCs w:val="20"/>
              </w:rPr>
              <w:drawing>
                <wp:inline distT="0" distB="0" distL="0" distR="0" wp14:anchorId="50A42218" wp14:editId="43BCE416">
                  <wp:extent cx="1102179" cy="10287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179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</w:tcPr>
          <w:p w:rsidR="00FE6649" w:rsidRPr="00FE6649" w:rsidRDefault="00FE6649" w:rsidP="00FE6649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66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Управление образования Администрации города Екатеринбурга</w:t>
            </w:r>
          </w:p>
          <w:p w:rsidR="00FE6649" w:rsidRPr="00FE6649" w:rsidRDefault="00FE6649" w:rsidP="00FE6649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E6649" w:rsidRPr="00FE6649" w:rsidRDefault="00FE6649" w:rsidP="00FE6649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66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Муниципальное </w:t>
            </w:r>
            <w:r w:rsidR="00D74A0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автономное</w:t>
            </w:r>
            <w:r w:rsidRPr="00FE66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образовательное учреждение</w:t>
            </w:r>
          </w:p>
          <w:p w:rsidR="00FE6649" w:rsidRPr="00FE6649" w:rsidRDefault="00FE6649" w:rsidP="00FE6649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66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дополнительного образования детей</w:t>
            </w:r>
          </w:p>
          <w:p w:rsidR="00FE6649" w:rsidRPr="00FE6649" w:rsidRDefault="00FE6649" w:rsidP="00FE6649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E6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   ДЕТСКОГО  ТВОРЧЕСТВА</w:t>
            </w:r>
          </w:p>
          <w:p w:rsidR="00FE6649" w:rsidRPr="00FE6649" w:rsidRDefault="00FE6649" w:rsidP="00FE6649">
            <w:pPr>
              <w:suppressAutoHyphens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6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ОКТЯБРЬСКОГО  РАЙОНА</w:t>
            </w:r>
          </w:p>
        </w:tc>
      </w:tr>
    </w:tbl>
    <w:p w:rsidR="00FE6649" w:rsidRPr="00FE6649" w:rsidRDefault="00FE6649" w:rsidP="00FE6649">
      <w:pPr>
        <w:suppressAutoHyphens/>
        <w:spacing w:after="0" w:line="360" w:lineRule="auto"/>
        <w:rPr>
          <w:rFonts w:ascii="Courier New" w:eastAsia="Times New Roman" w:hAnsi="Courier New" w:cs="Courier New"/>
          <w:spacing w:val="20"/>
          <w:sz w:val="20"/>
          <w:szCs w:val="20"/>
          <w:lang w:eastAsia="ar-SA"/>
        </w:rPr>
      </w:pPr>
    </w:p>
    <w:p w:rsidR="00FE6649" w:rsidRPr="00FE6649" w:rsidRDefault="00FE6649" w:rsidP="00FE6649">
      <w:pPr>
        <w:suppressAutoHyphens/>
        <w:spacing w:after="0" w:line="360" w:lineRule="auto"/>
        <w:jc w:val="center"/>
        <w:rPr>
          <w:rFonts w:ascii="Courier New" w:eastAsia="Times New Roman" w:hAnsi="Courier New" w:cs="Courier New"/>
          <w:b/>
          <w:spacing w:val="20"/>
          <w:sz w:val="24"/>
          <w:szCs w:val="24"/>
          <w:lang w:eastAsia="ar-SA"/>
        </w:rPr>
      </w:pPr>
      <w:r w:rsidRPr="00FE6649">
        <w:rPr>
          <w:rFonts w:ascii="Courier New" w:eastAsia="Times New Roman" w:hAnsi="Courier New" w:cs="Courier New"/>
          <w:spacing w:val="20"/>
          <w:sz w:val="20"/>
          <w:szCs w:val="20"/>
          <w:lang w:eastAsia="ar-SA"/>
        </w:rPr>
        <w:t xml:space="preserve">         </w:t>
      </w:r>
    </w:p>
    <w:p w:rsidR="00FE6649" w:rsidRPr="00FE6649" w:rsidRDefault="00FE6649" w:rsidP="00FE6649">
      <w:pPr>
        <w:suppressAutoHyphens/>
        <w:spacing w:after="0" w:line="360" w:lineRule="auto"/>
        <w:jc w:val="center"/>
        <w:rPr>
          <w:rFonts w:ascii="Courier New" w:eastAsia="Times New Roman" w:hAnsi="Courier New" w:cs="Courier New"/>
          <w:b/>
          <w:spacing w:val="20"/>
          <w:sz w:val="16"/>
          <w:szCs w:val="16"/>
          <w:lang w:eastAsia="ar-SA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FE66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</w:p>
    <w:p w:rsidR="00FE6649" w:rsidRPr="00FE6649" w:rsidRDefault="00FE6649" w:rsidP="00FE6649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E95585" w:rsidRDefault="00FE6649" w:rsidP="00FE6649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FE6649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Проект развития </w:t>
      </w:r>
    </w:p>
    <w:p w:rsidR="00FE6649" w:rsidRDefault="00FE6649" w:rsidP="00FE6649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детской технической </w:t>
      </w:r>
    </w:p>
    <w:p w:rsidR="00FE6649" w:rsidRPr="00FE6649" w:rsidRDefault="00FE6649" w:rsidP="00FE6649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>
        <w:rPr>
          <w:rFonts w:ascii="Times New Roman" w:eastAsia="Calibri" w:hAnsi="Times New Roman" w:cs="Times New Roman"/>
          <w:sz w:val="48"/>
          <w:szCs w:val="48"/>
          <w:lang w:eastAsia="en-US"/>
        </w:rPr>
        <w:t>одаренности</w:t>
      </w:r>
    </w:p>
    <w:p w:rsidR="00FE6649" w:rsidRPr="00FE6649" w:rsidRDefault="00FE6649" w:rsidP="00FE6649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FE6649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в условиях учреждения </w:t>
      </w:r>
    </w:p>
    <w:p w:rsidR="00FE6649" w:rsidRPr="00FE6649" w:rsidRDefault="00FE6649" w:rsidP="00FE6649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  <w:r w:rsidRPr="00FE6649">
        <w:rPr>
          <w:rFonts w:ascii="Times New Roman" w:eastAsia="Calibri" w:hAnsi="Times New Roman" w:cs="Times New Roman"/>
          <w:sz w:val="48"/>
          <w:szCs w:val="48"/>
          <w:lang w:eastAsia="en-US"/>
        </w:rPr>
        <w:t>дополнительного образования детей</w:t>
      </w:r>
    </w:p>
    <w:p w:rsidR="00FE6649" w:rsidRPr="00FE6649" w:rsidRDefault="00FE6649" w:rsidP="00FE6649">
      <w:pPr>
        <w:spacing w:after="0" w:line="240" w:lineRule="atLeast"/>
        <w:jc w:val="center"/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FE6649" w:rsidRPr="00FE6649" w:rsidRDefault="00BD2DC8" w:rsidP="00FE664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FE6649" w:rsidRPr="00FE6649">
        <w:rPr>
          <w:rFonts w:ascii="Times New Roman" w:hAnsi="Times New Roman" w:cs="Times New Roman"/>
          <w:b/>
          <w:sz w:val="48"/>
          <w:szCs w:val="48"/>
        </w:rPr>
        <w:t xml:space="preserve">СТАРТ: </w:t>
      </w:r>
    </w:p>
    <w:p w:rsidR="00FE6649" w:rsidRPr="00BD2DC8" w:rsidRDefault="00FE6649" w:rsidP="00FE664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2DC8">
        <w:rPr>
          <w:rFonts w:ascii="Times New Roman" w:hAnsi="Times New Roman" w:cs="Times New Roman"/>
          <w:b/>
          <w:sz w:val="44"/>
          <w:szCs w:val="44"/>
        </w:rPr>
        <w:t>Спорт-Техника-Авиация-Радио-Телевидение</w:t>
      </w:r>
      <w:r w:rsidR="00BD2DC8" w:rsidRPr="00BD2DC8">
        <w:rPr>
          <w:rFonts w:ascii="Times New Roman" w:hAnsi="Times New Roman" w:cs="Times New Roman"/>
          <w:b/>
          <w:sz w:val="44"/>
          <w:szCs w:val="44"/>
        </w:rPr>
        <w:t>»</w:t>
      </w:r>
    </w:p>
    <w:p w:rsid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BD2DC8" w:rsidRPr="00FE6649" w:rsidRDefault="00BD2DC8" w:rsidP="00FE6649">
      <w:pPr>
        <w:spacing w:after="0" w:line="240" w:lineRule="atLeast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</w:p>
    <w:p w:rsidR="0005076F" w:rsidRDefault="0005076F" w:rsidP="00687A38">
      <w:pPr>
        <w:spacing w:after="0"/>
        <w:ind w:left="2835"/>
        <w:rPr>
          <w:rFonts w:ascii="Times New Roman" w:eastAsia="Times New Roman" w:hAnsi="Times New Roman" w:cs="Times New Roman"/>
          <w:sz w:val="32"/>
          <w:szCs w:val="32"/>
        </w:rPr>
      </w:pPr>
    </w:p>
    <w:p w:rsidR="0005076F" w:rsidRDefault="0005076F" w:rsidP="00687A38">
      <w:pPr>
        <w:spacing w:after="0"/>
        <w:ind w:left="2835"/>
        <w:rPr>
          <w:rFonts w:ascii="Times New Roman" w:eastAsia="Times New Roman" w:hAnsi="Times New Roman" w:cs="Times New Roman"/>
          <w:sz w:val="32"/>
          <w:szCs w:val="32"/>
        </w:rPr>
      </w:pPr>
    </w:p>
    <w:p w:rsidR="0005076F" w:rsidRPr="0005076F" w:rsidRDefault="0005076F" w:rsidP="0005076F">
      <w:pPr>
        <w:spacing w:after="0"/>
        <w:ind w:left="2835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Куратор проекта</w:t>
      </w:r>
      <w:r w:rsidRPr="0005076F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FE6649" w:rsidRPr="0005076F" w:rsidRDefault="00FE6649" w:rsidP="0005076F">
      <w:pPr>
        <w:spacing w:after="0"/>
        <w:ind w:left="2835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E6649">
        <w:rPr>
          <w:rFonts w:ascii="Times New Roman" w:eastAsia="Times New Roman" w:hAnsi="Times New Roman" w:cs="Times New Roman"/>
          <w:b/>
          <w:sz w:val="32"/>
          <w:szCs w:val="32"/>
        </w:rPr>
        <w:t>В.В. Яровикова</w:t>
      </w:r>
      <w:r w:rsidR="0005076F">
        <w:rPr>
          <w:rFonts w:ascii="Times New Roman" w:eastAsia="Times New Roman" w:hAnsi="Times New Roman" w:cs="Times New Roman"/>
          <w:sz w:val="32"/>
          <w:szCs w:val="32"/>
        </w:rPr>
        <w:t>, заместитель директора</w:t>
      </w: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5C3F2D" w:rsidRDefault="00FE6649" w:rsidP="00FE664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076F" w:rsidRPr="005C3F2D" w:rsidRDefault="0005076F" w:rsidP="00FE664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076F" w:rsidRPr="005C3F2D" w:rsidRDefault="0005076F" w:rsidP="00FE664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C3F2D" w:rsidRDefault="005C3F2D" w:rsidP="00FE66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FE6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Оглавление</w:t>
      </w:r>
    </w:p>
    <w:p w:rsidR="00FE6649" w:rsidRPr="00FE6649" w:rsidRDefault="00FE6649" w:rsidP="00FE66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6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</w:p>
    <w:p w:rsidR="00FE6649" w:rsidRPr="00FE6649" w:rsidRDefault="00FE6649" w:rsidP="00FE664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</w:t>
      </w:r>
    </w:p>
    <w:tbl>
      <w:tblPr>
        <w:tblStyle w:val="1"/>
        <w:tblW w:w="8929" w:type="dxa"/>
        <w:jc w:val="center"/>
        <w:tblInd w:w="1101" w:type="dxa"/>
        <w:tblLook w:val="04A0" w:firstRow="1" w:lastRow="0" w:firstColumn="1" w:lastColumn="0" w:noHBand="0" w:noVBand="1"/>
      </w:tblPr>
      <w:tblGrid>
        <w:gridCol w:w="708"/>
        <w:gridCol w:w="6946"/>
        <w:gridCol w:w="1275"/>
      </w:tblGrid>
      <w:tr w:rsidR="00FE6649" w:rsidRPr="00FE6649" w:rsidTr="000D06BE">
        <w:trPr>
          <w:jc w:val="center"/>
        </w:trPr>
        <w:tc>
          <w:tcPr>
            <w:tcW w:w="7654" w:type="dxa"/>
            <w:gridSpan w:val="2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E6649" w:rsidRPr="00FE6649" w:rsidRDefault="00FE6649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Описание организации (Дом детского творчества)</w:t>
            </w:r>
          </w:p>
        </w:tc>
        <w:tc>
          <w:tcPr>
            <w:tcW w:w="1275" w:type="dxa"/>
          </w:tcPr>
          <w:p w:rsidR="00FE6649" w:rsidRPr="00FE6649" w:rsidRDefault="00FE6649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6649" w:rsidRPr="00FE6649" w:rsidTr="000D06BE">
        <w:trPr>
          <w:jc w:val="center"/>
        </w:trPr>
        <w:tc>
          <w:tcPr>
            <w:tcW w:w="8929" w:type="dxa"/>
            <w:gridSpan w:val="3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FE664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проекта</w:t>
            </w:r>
            <w:r w:rsidRPr="00FE66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275" w:type="dxa"/>
          </w:tcPr>
          <w:p w:rsidR="00FE6649" w:rsidRPr="00FE6649" w:rsidRDefault="00FE6649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1275" w:type="dxa"/>
          </w:tcPr>
          <w:p w:rsidR="00FE6649" w:rsidRPr="00FE6649" w:rsidRDefault="00FE6649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  <w:tc>
          <w:tcPr>
            <w:tcW w:w="1275" w:type="dxa"/>
          </w:tcPr>
          <w:p w:rsidR="00FE6649" w:rsidRPr="00FE6649" w:rsidRDefault="00FE6649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1275" w:type="dxa"/>
          </w:tcPr>
          <w:p w:rsidR="00FE6649" w:rsidRPr="00FE6649" w:rsidRDefault="00687A38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Организационно-управленческий аспект</w:t>
            </w:r>
          </w:p>
        </w:tc>
        <w:tc>
          <w:tcPr>
            <w:tcW w:w="1275" w:type="dxa"/>
          </w:tcPr>
          <w:p w:rsidR="00FE6649" w:rsidRPr="00FE6649" w:rsidRDefault="00687A38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Возможные риски при реализации проекта</w:t>
            </w:r>
          </w:p>
        </w:tc>
        <w:tc>
          <w:tcPr>
            <w:tcW w:w="1275" w:type="dxa"/>
          </w:tcPr>
          <w:p w:rsidR="00FE6649" w:rsidRPr="00FE6649" w:rsidRDefault="00FE6649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275" w:type="dxa"/>
          </w:tcPr>
          <w:p w:rsidR="00FE6649" w:rsidRPr="00FE6649" w:rsidRDefault="00FE6649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FE6649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деятельности проекта</w:t>
            </w:r>
          </w:p>
        </w:tc>
        <w:tc>
          <w:tcPr>
            <w:tcW w:w="1275" w:type="dxa"/>
          </w:tcPr>
          <w:p w:rsidR="00FE6649" w:rsidRPr="00FE6649" w:rsidRDefault="00FE6649" w:rsidP="00FE66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6649" w:rsidRPr="00FE6649" w:rsidTr="000D06BE">
        <w:trPr>
          <w:jc w:val="center"/>
        </w:trPr>
        <w:tc>
          <w:tcPr>
            <w:tcW w:w="708" w:type="dxa"/>
          </w:tcPr>
          <w:p w:rsidR="00FE6649" w:rsidRPr="00FE6649" w:rsidRDefault="00FE6649" w:rsidP="00FE6649">
            <w:pPr>
              <w:numPr>
                <w:ilvl w:val="0"/>
                <w:numId w:val="1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E6649" w:rsidRPr="00FE6649" w:rsidRDefault="00323566" w:rsidP="00FE66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  <w:r w:rsidR="00FE6649" w:rsidRPr="00FE664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реализации пр</w:t>
            </w:r>
            <w:r w:rsidR="00FE6649" w:rsidRPr="00FE66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6649" w:rsidRPr="00FE6649">
              <w:rPr>
                <w:rFonts w:ascii="Times New Roman" w:hAnsi="Times New Roman" w:cs="Times New Roman"/>
                <w:sz w:val="28"/>
                <w:szCs w:val="28"/>
              </w:rPr>
              <w:t>екта</w:t>
            </w:r>
          </w:p>
        </w:tc>
        <w:tc>
          <w:tcPr>
            <w:tcW w:w="1275" w:type="dxa"/>
          </w:tcPr>
          <w:p w:rsidR="00FE6649" w:rsidRPr="00FE6649" w:rsidRDefault="00FE6649" w:rsidP="00687A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7A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7A38" w:rsidRPr="00FE6649" w:rsidTr="000D06BE">
        <w:trPr>
          <w:jc w:val="center"/>
        </w:trPr>
        <w:tc>
          <w:tcPr>
            <w:tcW w:w="708" w:type="dxa"/>
          </w:tcPr>
          <w:p w:rsidR="00687A38" w:rsidRPr="00FE6649" w:rsidRDefault="00687A38" w:rsidP="00FE6649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7A38" w:rsidRPr="00FE6649" w:rsidRDefault="00323566" w:rsidP="00F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</w:t>
            </w:r>
            <w:r w:rsidR="00687A38">
              <w:rPr>
                <w:rFonts w:ascii="Times New Roman" w:hAnsi="Times New Roman" w:cs="Times New Roman"/>
                <w:sz w:val="28"/>
                <w:szCs w:val="28"/>
              </w:rPr>
              <w:t>План работы на организационном этапе</w:t>
            </w:r>
          </w:p>
        </w:tc>
        <w:tc>
          <w:tcPr>
            <w:tcW w:w="1275" w:type="dxa"/>
          </w:tcPr>
          <w:p w:rsidR="00687A38" w:rsidRPr="00FE6649" w:rsidRDefault="00687A38" w:rsidP="0068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7A38" w:rsidRPr="00FE6649" w:rsidTr="000D06BE">
        <w:trPr>
          <w:jc w:val="center"/>
        </w:trPr>
        <w:tc>
          <w:tcPr>
            <w:tcW w:w="708" w:type="dxa"/>
          </w:tcPr>
          <w:p w:rsidR="00687A38" w:rsidRPr="00FE6649" w:rsidRDefault="00687A38" w:rsidP="00FE6649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87A38" w:rsidRPr="00FE6649" w:rsidRDefault="00323566" w:rsidP="00FE6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3. </w:t>
            </w:r>
            <w:r w:rsidR="00687A38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технического творчества ребенка</w:t>
            </w:r>
          </w:p>
        </w:tc>
        <w:tc>
          <w:tcPr>
            <w:tcW w:w="1275" w:type="dxa"/>
          </w:tcPr>
          <w:p w:rsidR="00687A38" w:rsidRPr="00FE6649" w:rsidRDefault="00687A38" w:rsidP="0068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06BE" w:rsidRPr="00FE6649" w:rsidTr="000D06BE">
        <w:trPr>
          <w:jc w:val="center"/>
        </w:trPr>
        <w:tc>
          <w:tcPr>
            <w:tcW w:w="708" w:type="dxa"/>
          </w:tcPr>
          <w:p w:rsidR="000D06BE" w:rsidRPr="00FE6649" w:rsidRDefault="000D06BE" w:rsidP="00FE6649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D06BE" w:rsidRDefault="000D06BE" w:rsidP="000D06BE">
            <w:pPr>
              <w:ind w:hanging="3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4. </w:t>
            </w:r>
            <w:r w:rsidRPr="000D06B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и развитие детской од</w:t>
            </w:r>
            <w:r w:rsidRPr="000D06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0D06BE">
              <w:rPr>
                <w:rFonts w:ascii="Times New Roman" w:eastAsia="Times New Roman" w:hAnsi="Times New Roman" w:cs="Times New Roman"/>
                <w:sz w:val="28"/>
                <w:szCs w:val="28"/>
              </w:rPr>
              <w:t>ренности педагогом.</w:t>
            </w:r>
          </w:p>
          <w:p w:rsidR="000D06BE" w:rsidRDefault="000D06BE" w:rsidP="000D06BE">
            <w:pPr>
              <w:ind w:left="510"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D06BE" w:rsidRDefault="000D06BE" w:rsidP="0068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FE6649" w:rsidRPr="00FE6649" w:rsidRDefault="00FE6649" w:rsidP="00FE66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23566" w:rsidRDefault="00323566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40E76" w:rsidRPr="00FE6649" w:rsidRDefault="00540E76" w:rsidP="00FE6649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6649" w:rsidRPr="00FE6649" w:rsidRDefault="00FE6649" w:rsidP="00FE6649">
      <w:pPr>
        <w:numPr>
          <w:ilvl w:val="0"/>
          <w:numId w:val="20"/>
        </w:num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Описание организации (Дом детского творчества).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Муниципальное </w:t>
      </w:r>
      <w:r w:rsidR="00D74A0F">
        <w:rPr>
          <w:rFonts w:ascii="Times New Roman" w:eastAsia="Calibri" w:hAnsi="Times New Roman" w:cs="Times New Roman"/>
          <w:sz w:val="24"/>
          <w:szCs w:val="24"/>
          <w:lang w:eastAsia="en-US"/>
        </w:rPr>
        <w:t>автономное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образовательное учреждение дополнительного образования детей Дом детского творчества Октябрьского района ведет свою историю с 1949 года, когда власти города приняли решение об организации в Октябрьском районе города Свердловска Дома пионеров и школьников.</w:t>
      </w:r>
    </w:p>
    <w:p w:rsidR="00FE6649" w:rsidRPr="00FE6649" w:rsidRDefault="00FE6649" w:rsidP="00FE66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>Первые коллективы этого учреждения были созданы на базе Детского парка имени Павлика Морозова. Пионеры и комсомольцы, во главе со старшими и отрядными вожатыми заним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лись, в основном, организацией досуговой и политической деятельности (проводили такие массовые праздники, как 7 ноября, 1 Мая, День рождения пионерской организации, День Победы и др.) . С появлением нового здания на улицы Розы Люксембург, д. 3, у коллектива Дома пионеров появились новые возможности. Кроме политических клубов начали действ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вать первые кружки технического, декоративно-прикладного и художественного творчества. Дом пионеров и школьников являлся организатором работы пионерских дружин в районе. </w:t>
      </w:r>
    </w:p>
    <w:p w:rsidR="00FE6649" w:rsidRPr="00FE6649" w:rsidRDefault="00FE6649" w:rsidP="00FE66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>Шли годы…Большой радостью для Дома пионеров стал его переезд в здание бывшей школы № 8 по улице Куйбышева, 111. Именно в это время начался расцвет деятельности Всесою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ной пионерской организации имени В.И. Ленина. Особое место в ней занимала поисковая работа, результатом которой стало создание в Доме пионеров «Музея истории пионерской организации». На базе музея проходили основные политические события в жизни юных л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нинцев.</w:t>
      </w:r>
    </w:p>
    <w:p w:rsidR="00FE6649" w:rsidRPr="00FE6649" w:rsidRDefault="00FE6649" w:rsidP="00FE66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>В 90-е годы 20-го столетия, в период всеобщей деполитизации, деятельность Дома пионеров и школьников коренным образом изменилась. Прекратили свою работу все детские полит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ческие организации, спектр услуг художественно-эстетической  и технической направленн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сти увеличился. 10 марта 1992 года решением Октябрьского районного Совета народных д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путатов Дом пионеров был зарегистрирован в качестве муниципального предприятия "Дом творчества школьников". В 1997 году Дом пионеров приобрел статус учреждения дополн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тельного образования детей, а с 2000 года он носит название "Дом детского творчества". Для него началась новая жизнь:  расширение направлений деятельности (сегодня в ДДТ реализ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ется 9 направленностей дополнительного образования детей); расширение площадей и ув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личение детского контингента (сегодня в ДДТ занимается около 4 тысяч детей на площадках района); введение платных дополнительных образовательных услуг (охват 2011-2012 уч. г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да - 498 человек); введение должности педагога-психолога, позволившей расширить работу с семьей; вовлечение в образовательную деятельность детей-инвалидов; организация работы с одаренными детьми;  организация летних оздоровительных лагерей, и, конечно, инновац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онная образовательная деятельность.</w:t>
      </w:r>
    </w:p>
    <w:p w:rsidR="00FE6649" w:rsidRPr="00FE6649" w:rsidRDefault="00FE6649" w:rsidP="00FE66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>Первым весомым  достижением коллектива в инновационной деятельности стало присвоение в 1998 году учреждению статуса экспериментальной площадки Федерального уровня по т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ме: «Нравственно-эстетическое развитие детей и подростков на базе ДДТ».</w:t>
      </w:r>
    </w:p>
    <w:p w:rsidR="00FE6649" w:rsidRPr="00FE6649" w:rsidRDefault="00FE6649" w:rsidP="00FE66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ДДТ – победитель </w:t>
      </w:r>
      <w:r w:rsidRPr="00FE664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конкурса воспитательных систем (2000г.), победитель регионального конкурса среди учреждений дополнительного образования (2002г.), с 2005 года на базе ДДТ функционирует Ресурсный образовательный центр </w:t>
      </w:r>
      <w:r w:rsidRPr="00FE6649">
        <w:rPr>
          <w:rFonts w:ascii="Times New Roman" w:eastAsia="Times New Roman" w:hAnsi="Times New Roman" w:cs="Times New Roman"/>
          <w:sz w:val="24"/>
          <w:szCs w:val="24"/>
          <w:lang w:val="en-US"/>
        </w:rPr>
        <w:t>CREDO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649" w:rsidRPr="00FE6649" w:rsidRDefault="00FE6649" w:rsidP="00FE66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>Сегодня Дом творчества является областной базовой инновационной площадкой ГБОУ СО «Дворец молодежи» по реализации образовательных программ по робототехнике, 2-</w:t>
      </w:r>
      <w:r w:rsidRPr="00FE664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, 3-</w:t>
      </w:r>
      <w:r w:rsidRPr="00FE664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моделированию технических объектов и инновационного развития детского технического творчества.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E6649" w:rsidRPr="00FE6649" w:rsidRDefault="00FE6649" w:rsidP="00FE6649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Введение.</w:t>
      </w:r>
    </w:p>
    <w:p w:rsidR="00FE6649" w:rsidRPr="00FE6649" w:rsidRDefault="00FE6649" w:rsidP="00FE6649">
      <w:pPr>
        <w:spacing w:after="0" w:line="240" w:lineRule="atLeast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40814" w:rsidRPr="00FE6649" w:rsidRDefault="001E1595" w:rsidP="007408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595">
        <w:rPr>
          <w:rStyle w:val="ab"/>
          <w:rFonts w:ascii="Times New Roman" w:hAnsi="Times New Roman" w:cs="Times New Roman"/>
          <w:b w:val="0"/>
          <w:sz w:val="24"/>
          <w:szCs w:val="24"/>
        </w:rPr>
        <w:t>Концепция общенациональной системы выявления и развития молодых талантов</w:t>
      </w:r>
      <w:r>
        <w:rPr>
          <w:rFonts w:ascii="Times New Roman" w:eastAsia="Times New Roman" w:hAnsi="Times New Roman" w:cs="Times New Roman"/>
          <w:sz w:val="24"/>
          <w:szCs w:val="24"/>
        </w:rPr>
        <w:t>, направленная на активизацию деятельности с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 одарёнными детьм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начинается со слов: «Каждый человек одарён</w:t>
      </w:r>
      <w:r w:rsidR="00AD0C8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». Данную формулировку следует понимать как то, что у каждого человека есть определённые способности,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развиты на разных уровнях. 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814" w:rsidRPr="00FE6649">
        <w:rPr>
          <w:rFonts w:ascii="Times New Roman" w:eastAsia="Times New Roman" w:hAnsi="Times New Roman" w:cs="Times New Roman"/>
          <w:sz w:val="24"/>
          <w:szCs w:val="24"/>
        </w:rPr>
        <w:t>В совреме</w:t>
      </w:r>
      <w:r w:rsidR="00740814" w:rsidRPr="00FE664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40814" w:rsidRPr="00FE6649">
        <w:rPr>
          <w:rFonts w:ascii="Times New Roman" w:eastAsia="Times New Roman" w:hAnsi="Times New Roman" w:cs="Times New Roman"/>
          <w:sz w:val="24"/>
          <w:szCs w:val="24"/>
        </w:rPr>
        <w:t xml:space="preserve">ных условиях особенно актуальной становится  задача создания условий для </w:t>
      </w:r>
      <w:r w:rsidR="00740814">
        <w:rPr>
          <w:rFonts w:ascii="Times New Roman" w:eastAsia="Times New Roman" w:hAnsi="Times New Roman" w:cs="Times New Roman"/>
          <w:sz w:val="24"/>
          <w:szCs w:val="24"/>
        </w:rPr>
        <w:t xml:space="preserve">выявления и организации деятельности с одаренными детьми. </w:t>
      </w:r>
    </w:p>
    <w:p w:rsidR="001E1595" w:rsidRDefault="00C6371D" w:rsidP="004816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этим Дом детского творчества взял на себя задачу разработки механизма взаим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 с технически одаренными детьми, т.к. развитие детского  технического творчества сегодня – это развитие России завтра.</w:t>
      </w:r>
    </w:p>
    <w:p w:rsidR="00652E60" w:rsidRPr="00652E60" w:rsidRDefault="00652E60" w:rsidP="004816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60">
        <w:rPr>
          <w:rFonts w:ascii="Times New Roman" w:eastAsia="Times New Roman" w:hAnsi="Times New Roman" w:cs="Times New Roman"/>
          <w:sz w:val="24"/>
          <w:szCs w:val="24"/>
        </w:rPr>
        <w:t>Основны</w:t>
      </w:r>
      <w:r w:rsidR="00C6371D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52E6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="00C6371D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652E60">
        <w:rPr>
          <w:rFonts w:ascii="Times New Roman" w:eastAsia="Times New Roman" w:hAnsi="Times New Roman" w:cs="Times New Roman"/>
          <w:sz w:val="24"/>
          <w:szCs w:val="24"/>
        </w:rPr>
        <w:t xml:space="preserve"> работы с одарёнными детьми</w:t>
      </w:r>
      <w:r w:rsidR="00C6371D">
        <w:rPr>
          <w:rFonts w:ascii="Times New Roman" w:eastAsia="Times New Roman" w:hAnsi="Times New Roman" w:cs="Times New Roman"/>
          <w:sz w:val="24"/>
          <w:szCs w:val="24"/>
        </w:rPr>
        <w:t xml:space="preserve"> нами определены</w:t>
      </w:r>
      <w:r w:rsidRPr="00652E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2E60" w:rsidRPr="00652E60" w:rsidRDefault="00652E60" w:rsidP="004816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60">
        <w:rPr>
          <w:rFonts w:ascii="Times New Roman" w:eastAsia="Times New Roman" w:hAnsi="Times New Roman" w:cs="Times New Roman"/>
          <w:sz w:val="24"/>
          <w:szCs w:val="24"/>
        </w:rPr>
        <w:t>- Выявление одарённых детей.</w:t>
      </w:r>
    </w:p>
    <w:p w:rsidR="00652E60" w:rsidRPr="00652E60" w:rsidRDefault="00C6371D" w:rsidP="004816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модернизация (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совместно с педагогом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ской направленности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E60" w:rsidRPr="00652E60" w:rsidRDefault="00C6371D" w:rsidP="004816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сихолого-педагогическая помощь и поддержка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 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одарённых детей.</w:t>
      </w:r>
    </w:p>
    <w:p w:rsidR="00652E60" w:rsidRPr="00652E60" w:rsidRDefault="00C6371D" w:rsidP="004816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рофориентационная работа с одарёнными детьми.</w:t>
      </w:r>
    </w:p>
    <w:p w:rsidR="00652E60" w:rsidRPr="00652E60" w:rsidRDefault="00C6371D" w:rsidP="004816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из приоритетных задач мы определяем</w:t>
      </w:r>
      <w:r w:rsidRPr="00C6371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 «научить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учиться», чтобы они могли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углубленно, 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осваивать интересующий их предмет.</w:t>
      </w:r>
    </w:p>
    <w:p w:rsidR="00652E60" w:rsidRPr="00652E60" w:rsidRDefault="00C6371D" w:rsidP="004816A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данной задачи позволит выработать в детях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, ранн</w:t>
      </w:r>
      <w:r>
        <w:rPr>
          <w:rFonts w:ascii="Times New Roman" w:eastAsia="Times New Roman" w:hAnsi="Times New Roman" w:cs="Times New Roman"/>
          <w:sz w:val="24"/>
          <w:szCs w:val="24"/>
        </w:rPr>
        <w:t>юю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 ориент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652E60" w:rsidRPr="00652E60">
        <w:rPr>
          <w:rFonts w:ascii="Times New Roman" w:eastAsia="Times New Roman" w:hAnsi="Times New Roman" w:cs="Times New Roman"/>
          <w:sz w:val="24"/>
          <w:szCs w:val="24"/>
        </w:rPr>
        <w:t xml:space="preserve"> на саморазвитие в стремлении к творчеству.</w:t>
      </w:r>
    </w:p>
    <w:p w:rsidR="008169A4" w:rsidRPr="00FE6649" w:rsidRDefault="008169A4" w:rsidP="00652E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649" w:rsidRPr="00FE6649" w:rsidRDefault="00FE6649" w:rsidP="00FE664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Цели и задачи проекта.</w:t>
      </w:r>
    </w:p>
    <w:p w:rsidR="00FE6649" w:rsidRPr="00FE6649" w:rsidRDefault="00FE6649" w:rsidP="00FE66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b/>
          <w:i/>
          <w:sz w:val="24"/>
          <w:szCs w:val="24"/>
        </w:rPr>
        <w:t>Цель проекта: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      Выявление оптимальных организационно-содержательных условий для учреждения д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полнительного образования детей,  при которых возможно максимальное развитие технич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ских способностей детей.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Задачи:  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1. Формирование образовательной творческой среды как необходимое условие для 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развития технических способностей детей.</w:t>
      </w:r>
    </w:p>
    <w:p w:rsidR="00FE6649" w:rsidRPr="00FE6649" w:rsidRDefault="00FE6649" w:rsidP="00FE664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2. </w:t>
      </w:r>
      <w:r w:rsidR="00EF2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Развитие индивидуальности одаренного ребенка, выявление и раскрытие его самобытности и индивидуального своеобразия</w:t>
      </w:r>
      <w:r w:rsidRPr="00FE6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3. Определение основных подходов к 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поиску, развитию и сопровождению детей и юношества с повышенным уровнем интересов в области интеллектуально-технической деятельности в условиях УДОД.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E6649" w:rsidRPr="00FE6649" w:rsidRDefault="00FE6649" w:rsidP="00FE6649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Описание проекта.</w:t>
      </w:r>
      <w:r w:rsidRPr="00FE66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E6649" w:rsidRPr="00740814" w:rsidRDefault="00FE6649" w:rsidP="001E7E3F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     Проект «</w:t>
      </w:r>
      <w:r w:rsidR="00740814">
        <w:rPr>
          <w:rFonts w:ascii="Times New Roman" w:eastAsia="Times New Roman" w:hAnsi="Times New Roman" w:cs="Times New Roman"/>
          <w:sz w:val="24"/>
          <w:szCs w:val="24"/>
        </w:rPr>
        <w:t>Старт</w:t>
      </w:r>
      <w:r w:rsidR="00740814" w:rsidRPr="007408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40814" w:rsidRPr="0074081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40814" w:rsidRPr="00740814">
        <w:rPr>
          <w:rFonts w:ascii="Times New Roman" w:hAnsi="Times New Roman" w:cs="Times New Roman"/>
          <w:sz w:val="24"/>
          <w:szCs w:val="24"/>
        </w:rPr>
        <w:t>Спорт-Техника-Авиация-Радио-Телевидение»</w:t>
      </w:r>
      <w:r w:rsidR="00740814" w:rsidRPr="0074081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предполагает реализацию трехстороннего «Соглашения о совмес</w:t>
      </w:r>
      <w:r w:rsidR="0053727F">
        <w:rPr>
          <w:rFonts w:ascii="Times New Roman" w:eastAsia="Times New Roman" w:hAnsi="Times New Roman" w:cs="Times New Roman"/>
          <w:sz w:val="24"/>
          <w:szCs w:val="24"/>
        </w:rPr>
        <w:t>тной деятельности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», подписанного между ГБОУ СО «Дворец молодежи», Администрацией Октябрьского района и Домом детского творчества Октябрьского района, которое направлено на совместную деятельность сторон по реализ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ции национальной образовательной инициативы «Наша новая школа», исполнения указа Г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бернатора Свердловской области от 07 сентября 2010 года № 787-УГ « Об утверждении р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гионального плана мероприятий по реализации национальной образовательной инициативы  «Наша новая школа» в Свердловской области на 2010-2015 годы», постановления Прав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тельства Свердловской области от 11.10.2010г. № 1472-ПП «Об утверждении областной ц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sz w:val="24"/>
          <w:szCs w:val="24"/>
        </w:rPr>
        <w:t xml:space="preserve">левой программы «Развитие образования в Свердловской области («Наша новая школа») на 2011-2015 годы»,  </w:t>
      </w:r>
      <w:r w:rsidR="0053727F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Свердловской области от 25.09.2012г № 1044-ПП, приказа директора ГБОУ СО «Дворец молодежи» № 320-д от 26.09.2012г</w:t>
      </w:r>
    </w:p>
    <w:p w:rsidR="009527C0" w:rsidRPr="009527C0" w:rsidRDefault="009527C0" w:rsidP="001E7E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современную эпоху интеллектуальный потенциал общества во многом определяется выявлением одаренных детей и работой с ними.  В связи с развитием образования у многих людей возникают вопросы, связанные с одарённостью. В настоящее время значение инте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лектуального и творческого потенциала человека значительно возрастает, поэтому работа с одаренными и высоко мотивированными детьми является крайне необходимой и актуальной. Необходимо помочь талантам ребёнка проявить себя. Чем больше творческих, одарённых людей в обществе, тем выше уровень общей культуры страны.</w:t>
      </w:r>
    </w:p>
    <w:p w:rsidR="009527C0" w:rsidRPr="009527C0" w:rsidRDefault="009527C0" w:rsidP="001E7E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ресурсы образовательной системы и педагогический опыт, накопленный п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колениями, позволяют сочетать принципы комплексного развития и дифференциацию об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 Социальный заказ в данном случае требует создания условий, обеспечивающих выя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и развитие одаренных детей, реализацию их потенциальных возможностей.</w:t>
      </w:r>
    </w:p>
    <w:p w:rsidR="009527C0" w:rsidRPr="009527C0" w:rsidRDefault="009527C0" w:rsidP="001E7E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детского творчества Октябрьского района г. Екатеринбурга, являясь областной инновационной базовой площадкой по работе с одаренными детьми, ставит перед собой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дачу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развитию</w:t>
      </w:r>
      <w:r w:rsidRPr="00952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творческих 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способностей детей в процессе формирования культуры личности посредством дифференцированного подхода в обучении при реализации программы «СТАРТ». </w:t>
      </w:r>
    </w:p>
    <w:p w:rsidR="009527C0" w:rsidRPr="009527C0" w:rsidRDefault="009527C0" w:rsidP="001E7E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«СТАРТ»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предполагает, в первую очередь, модернизацию существующих учебных программ, путем введения как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ого, так 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и психолого-педагогическ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блок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, что позволяет получить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более 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высокие результаты при работе с одарёнными детьми. Образовательный блок представляет собой нормативный набор компонентов образовател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ной программы (пояснительная записка, учебно-тематический план, содержание программы, методическое обеспечение, материально-техническое оснащение, диагностический блок, УМК, список литературы); психолого-педагогический блок представляет направления со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местной работы педагога и психолога по развитию одарённых детей (первичная диагностика творческих способностей, индивидуальная диагностика затруднений, возникающих при освоении образовательной программы, индивидуальные консультации с детьми и родител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ми при возникновении проблем, связанных с воспитанием и развитием ребёнка).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Особое внимание при составлении учебного плана будет уделяться проектной деятельности, в</w:t>
      </w:r>
      <w:r w:rsidR="001E7E3F">
        <w:rPr>
          <w:rFonts w:ascii="Times New Roman" w:eastAsia="Times New Roman" w:hAnsi="Times New Roman" w:cs="Times New Roman"/>
          <w:sz w:val="24"/>
          <w:szCs w:val="24"/>
        </w:rPr>
        <w:t xml:space="preserve"> кот</w:t>
      </w:r>
      <w:r w:rsidR="001E7E3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E7E3F">
        <w:rPr>
          <w:rFonts w:ascii="Times New Roman" w:eastAsia="Times New Roman" w:hAnsi="Times New Roman" w:cs="Times New Roman"/>
          <w:sz w:val="24"/>
          <w:szCs w:val="24"/>
        </w:rPr>
        <w:t>рую включаются все участники образовательного процесса.</w:t>
      </w:r>
    </w:p>
    <w:p w:rsidR="009527C0" w:rsidRPr="009527C0" w:rsidRDefault="009527C0" w:rsidP="001E7E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>Среди множества технологий и методик по развитию одарённости нами выбрана те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нология модульного обучения.</w:t>
      </w:r>
    </w:p>
    <w:p w:rsidR="009527C0" w:rsidRPr="009527C0" w:rsidRDefault="009527C0" w:rsidP="001E7E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Выбор построения учебного процесса продиктован тем, что модульная технология обучения отвечает следующим принципам:</w:t>
      </w:r>
    </w:p>
    <w:p w:rsidR="009527C0" w:rsidRPr="009527C0" w:rsidRDefault="009527C0" w:rsidP="001E7E3F">
      <w:pPr>
        <w:numPr>
          <w:ilvl w:val="0"/>
          <w:numId w:val="28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Высокая степень контроля: благодаря непрерывному контролю педагога по освоению модулей, педагог может скорректировать образовательный маршрут ребёнка в соответствии с его интересами, а так же вовремя обнаружить пробелы, связанные с освоением элементов модуля. </w:t>
      </w:r>
    </w:p>
    <w:p w:rsidR="009527C0" w:rsidRPr="009527C0" w:rsidRDefault="009527C0" w:rsidP="001E7E3F">
      <w:pPr>
        <w:numPr>
          <w:ilvl w:val="0"/>
          <w:numId w:val="28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Вариативность: реализация дифференцированного подхода в построении образов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тельного процесса позволяет на практике реализовать один из ведущих педагогических принципов – личностно-ориентированное образование.</w:t>
      </w:r>
    </w:p>
    <w:p w:rsidR="009527C0" w:rsidRPr="009527C0" w:rsidRDefault="009527C0" w:rsidP="001E7E3F">
      <w:pPr>
        <w:numPr>
          <w:ilvl w:val="0"/>
          <w:numId w:val="28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527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Высокая мотивированность: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блочно-модульный принцип позволяет обучающемуся с высоким уровнем развития творческих способностей двигаться по индивидуальному образ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вательному маршруту. Модульное обучение позволяет осуществлять идею, основанную на том, что обучающийся должен учиться сам, а педагог обязан осуществлять управление его учением: мотивировать, организовывать, координировать, консультировать, контролировать.</w:t>
      </w:r>
    </w:p>
    <w:p w:rsidR="009527C0" w:rsidRPr="009527C0" w:rsidRDefault="009527C0" w:rsidP="001E7E3F">
      <w:pPr>
        <w:numPr>
          <w:ilvl w:val="0"/>
          <w:numId w:val="28"/>
        </w:numPr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Индивидуализированное обучение, предполагающее следующие этапы: начальный, базовый, углубленный. Продолжительность обучения на каждом этапе определяется сфо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мированными компетенциями. В модульном обучении появляется возможность варьиров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ния индивидуального образовательного маршрута, более быстрый переход от одного этапа (модуля) к другому.</w:t>
      </w:r>
    </w:p>
    <w:p w:rsidR="009527C0" w:rsidRPr="009527C0" w:rsidRDefault="009527C0" w:rsidP="001E7E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       В модульном обучении уровень и скорость обучения максимально соответствуют п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требностям ребенка, что предотвращает нанесения вреда обучающемуся в познавательном и личностном развитии.</w:t>
      </w:r>
    </w:p>
    <w:p w:rsidR="009527C0" w:rsidRPr="009527C0" w:rsidRDefault="009527C0" w:rsidP="001E7E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Одарённые дети смогут не только научиться самостоятельно, работать над матери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лом (под контролем педагога), но и быстрее осуществить переход от базового уровня к углублённому уровню освоения образовательной программы.</w:t>
      </w:r>
    </w:p>
    <w:p w:rsidR="009527C0" w:rsidRPr="009527C0" w:rsidRDefault="009527C0" w:rsidP="001E7E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Модульное обучение позволяет усилить контроль педагога за уровнем знаний учащег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ся. Поэтому педагогу необходимо учитывать, что после освоения каждого учебного элемента модуля необходимо несколько видов контроля: текущий контроль, промежуточный контроль , итоговый контроль.  </w:t>
      </w:r>
    </w:p>
    <w:p w:rsidR="009527C0" w:rsidRPr="009527C0" w:rsidRDefault="009527C0" w:rsidP="001E7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>Диагностика с учётом модульного построения учебного процесса проходит в четыре этапа.</w:t>
      </w:r>
    </w:p>
    <w:p w:rsidR="009527C0" w:rsidRPr="009527C0" w:rsidRDefault="009527C0" w:rsidP="001E7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>1-ый этап: Ознакомительный уровень, предполагающий собеседование с ребёнком и родит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лями при приёме в детское объединение. </w:t>
      </w:r>
    </w:p>
    <w:p w:rsidR="009527C0" w:rsidRPr="009527C0" w:rsidRDefault="009527C0" w:rsidP="001E7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>2-ой этап: начальный уровень;</w:t>
      </w:r>
    </w:p>
    <w:p w:rsidR="009527C0" w:rsidRPr="009527C0" w:rsidRDefault="009527C0" w:rsidP="001E7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>3-ий этап: базовый уровень;</w:t>
      </w:r>
    </w:p>
    <w:p w:rsidR="009527C0" w:rsidRPr="009527C0" w:rsidRDefault="009527C0" w:rsidP="001E7E3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>4-ый этап: углублённый уровень.</w:t>
      </w:r>
    </w:p>
    <w:p w:rsidR="009527C0" w:rsidRPr="009527C0" w:rsidRDefault="009527C0" w:rsidP="001E7E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>Таким образом, педагог разрабатывает 3-и диагностические карты, распределяя детей по уровню освоения программы (начальный, базовый, углублённый). Для каждой диагностич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ской карты формируются критерии, основой которых служат ожидаемые результаты педаг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га к освоению какого-либо уровня. Благодаря такому подходу к диагностике педагог имеет возможность дифференцированно подойти к оценке освоения образовательной программы. </w:t>
      </w:r>
    </w:p>
    <w:p w:rsidR="009527C0" w:rsidRPr="009527C0" w:rsidRDefault="009527C0" w:rsidP="001E7E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Times New Roman" w:hAnsi="Times New Roman" w:cs="Times New Roman"/>
          <w:sz w:val="24"/>
          <w:szCs w:val="24"/>
        </w:rPr>
        <w:t>В диагностических картах педагог фиксирует уровень освоения образовательной программы всей группы. Индивидуальный контроль усвоения обучающимся учебных блоков, модулей и элементов модулей может осуществляться педагогом в разнообразных формах: о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прос, тво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ческое задание,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тест, конкурс,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проект, презентация полученных знаний, викторина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экску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сия, анализ произведения искусства,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соревнование,</w:t>
      </w:r>
      <w:r w:rsidRPr="00952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и т.д.</w:t>
      </w:r>
    </w:p>
    <w:p w:rsidR="009527C0" w:rsidRPr="009527C0" w:rsidRDefault="009527C0" w:rsidP="001E7E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При модернизации образовательных программ с учетом работы с одаренными детьми нам пришлось отказаться от первоначальной идеи развития одарённости в рамках творческих м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стерских, так как каждое объединение дополнительного образования само собой призвано развивать одарённых детей. И естественно возникает вопрос: «Как правильно разделить д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тей, которые осознанно выбрали какой-либо вид творчества, на одарённых и не одарённых?» Если же разделять детей на подгруппы, то происходят значительные и необоснованные з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527C0">
        <w:rPr>
          <w:rFonts w:ascii="Times New Roman" w:eastAsia="Calibri" w:hAnsi="Times New Roman" w:cs="Times New Roman"/>
          <w:sz w:val="24"/>
          <w:szCs w:val="24"/>
          <w:lang w:eastAsia="en-US"/>
        </w:rPr>
        <w:t>траты временных и материальных ресурсов. В силу данных обстоятельств наше учреждение будет двигаться по работе с одарёнными детьми в рамках общей группы по модульному принципу обучения.</w:t>
      </w:r>
    </w:p>
    <w:p w:rsidR="00FE6649" w:rsidRPr="00FE6649" w:rsidRDefault="00FE6649" w:rsidP="001E7E3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Участие в проекте</w:t>
      </w:r>
      <w:r w:rsidR="001E7E3F">
        <w:rPr>
          <w:rFonts w:ascii="Times New Roman" w:eastAsia="Times New Roman" w:hAnsi="Times New Roman" w:cs="Times New Roman"/>
          <w:iCs/>
          <w:sz w:val="24"/>
          <w:szCs w:val="24"/>
        </w:rPr>
        <w:t xml:space="preserve"> «СТАРТ»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 является добровольным для всех участников образовател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ной деятельности. </w:t>
      </w:r>
    </w:p>
    <w:p w:rsidR="00FE6649" w:rsidRPr="00FE6649" w:rsidRDefault="00FE6649" w:rsidP="001E7E3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Реализация проекта требует как разработки инновационных программ, так и </w:t>
      </w:r>
      <w:r w:rsidR="001E7E3F">
        <w:rPr>
          <w:rFonts w:ascii="Times New Roman" w:eastAsia="Times New Roman" w:hAnsi="Times New Roman" w:cs="Times New Roman"/>
          <w:iCs/>
          <w:sz w:val="24"/>
          <w:szCs w:val="24"/>
        </w:rPr>
        <w:t>модернизации существующих образовательных программ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, с последующим их  утверждением  Методич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ским советом ДДТ.</w:t>
      </w:r>
    </w:p>
    <w:p w:rsidR="00FE6649" w:rsidRPr="00FE6649" w:rsidRDefault="00FE6649" w:rsidP="001E7E3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Разработанная в ДДТ система поддержки профессионального роста педагогов спосо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ствует оперативному информированию педагогов об инновационных процессах в образов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нии, привлечению специалистов высшей школы для проведения семинаров и мастер-классов. </w:t>
      </w:r>
    </w:p>
    <w:p w:rsidR="00FE6649" w:rsidRPr="00FE6649" w:rsidRDefault="00FE6649" w:rsidP="001E7E3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Техническая оснащенность учреждения позволяет издавать методические материалы пед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гогов в оперативном режиме (после обязательного утверждения Методическим советом Д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ма творчества).</w:t>
      </w:r>
    </w:p>
    <w:p w:rsidR="00FE6649" w:rsidRPr="00FE6649" w:rsidRDefault="00FE6649" w:rsidP="001E7E3F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14"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Действующая в ДДТ система информирования участников образовательного процесса (ч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рез сайт учреждения, информационные стенды, средства массовой информации) многогра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FE6649">
        <w:rPr>
          <w:rFonts w:ascii="Times New Roman" w:eastAsia="Times New Roman" w:hAnsi="Times New Roman" w:cs="Times New Roman"/>
          <w:iCs/>
          <w:sz w:val="24"/>
          <w:szCs w:val="24"/>
        </w:rPr>
        <w:t xml:space="preserve">но отражает деятельность педагогов, знакомит с их опытом педагогическую общественность. </w:t>
      </w:r>
    </w:p>
    <w:p w:rsidR="00FE6649" w:rsidRPr="00FE6649" w:rsidRDefault="00FE6649" w:rsidP="00FE66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649" w:rsidRPr="00FE6649" w:rsidRDefault="00FE6649" w:rsidP="00FE6649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Этапы реализации проекта:</w:t>
      </w:r>
    </w:p>
    <w:p w:rsidR="00FE6649" w:rsidRPr="00FE6649" w:rsidRDefault="00FE6649" w:rsidP="00FE6649">
      <w:pPr>
        <w:spacing w:after="0"/>
        <w:ind w:left="644"/>
        <w:contextualSpacing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ab/>
        <w:t>Диагностико – прогностический этап: ноябрь  2012 - май 2013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>Предполагает создание условий для активизации, содержательного обогащения и системат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зации деятельности педагогического коллектива, органов детского самоуправления и род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тельской общественности по вовлечению их в инновационную деятельность. Также план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 xml:space="preserve">руется </w:t>
      </w:r>
      <w:r w:rsidR="001E7E3F"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педагогами, изъявившими желание учас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вовать в инновационной деятельности. На данном этапе формируется материально-техническая база, проходит повышение квалификации педагогов.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 xml:space="preserve">      2.  Содержательно – деятельностный этап:  сентябрь 2013 – май 2015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>Предполагает опытно-экспериментальную реализацию программы по работе с технически одаренными детьми по следующим направлениям детского технического творчества: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 xml:space="preserve">1. Авиамодельный спорт 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>2. Робототехника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>3. Судомоделирование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>4. Начальное техническое моделирование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 xml:space="preserve">    Так как данная работа в ДДТ   является открытой системой, поэтому возможно как увел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чение количества реализуемых направлений, так и их укрупнение (объединение) и коррект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 xml:space="preserve">ровка. 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 xml:space="preserve">   Данный этап предполагает проведение систематического мониторинга по работе с одаре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ными детьми и внедрение в педагогическую практику проектно-исследовательского метода.</w:t>
      </w:r>
    </w:p>
    <w:p w:rsidR="00A83FE3" w:rsidRPr="00A83FE3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ab/>
        <w:t>Аналитический этап: сентябрь 2015 – май 2016</w:t>
      </w:r>
    </w:p>
    <w:p w:rsidR="00FE6649" w:rsidRDefault="00A83FE3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FE3">
        <w:rPr>
          <w:rFonts w:ascii="Times New Roman" w:eastAsia="Times New Roman" w:hAnsi="Times New Roman" w:cs="Times New Roman"/>
          <w:sz w:val="24"/>
          <w:szCs w:val="24"/>
        </w:rPr>
        <w:t>Предполагает анализ деятельности, обобщение опыта работы по внедряемой в ДДТ  модели системы  работы с технически одаренными детьми, предъявление данного материала педаг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гическому сообществу города, определение дальнейшего направления развития данной де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83FE3">
        <w:rPr>
          <w:rFonts w:ascii="Times New Roman" w:eastAsia="Times New Roman" w:hAnsi="Times New Roman" w:cs="Times New Roman"/>
          <w:sz w:val="24"/>
          <w:szCs w:val="24"/>
        </w:rPr>
        <w:t>тельности.</w:t>
      </w:r>
    </w:p>
    <w:p w:rsidR="00ED4B51" w:rsidRPr="00FE6649" w:rsidRDefault="00ED4B51" w:rsidP="00A83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649" w:rsidRPr="00FE6649" w:rsidRDefault="00FE6649" w:rsidP="00FE6649">
      <w:pPr>
        <w:numPr>
          <w:ilvl w:val="0"/>
          <w:numId w:val="2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Организационно-управленческий аспект проекта.</w:t>
      </w:r>
    </w:p>
    <w:p w:rsidR="00FE6649" w:rsidRPr="00FE6649" w:rsidRDefault="00FE6649" w:rsidP="00FE6649">
      <w:pPr>
        <w:spacing w:after="0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Приоритетные управленческие шаги направлены на максимальное использование во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можностей различных видов совместной деятельности детей и взрослых, их делового и н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формального общения, предметно-эстетической среды учреждения, его социокультурного и природного окружения. В связи с этим предполагается мобилизация материально-технических, финансовых, кадровых, информационных ресурсов учреждения.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К традиционным управленческим действиям (планирование, организация, мотивация, контроль) нами добавлено два звена: информационно-аналитическое, предполагающее с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стемное информирование педагогов о передовом педагогическом опыте по теме проекта, с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здание условий для повышения педагогической квалификации руководителей подпроектов, и мотивационно-целевое, предполагающее, на первом этапе, корректировку локальных норм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тивных актов с целью включения дополнений о стимулирующих выплатах и надбавках участникам инновационного проекта, и, на последующих этапах,  непосредственное  ос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ществление материального и морального стимулирования.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В определении подходов к управлению на первый план были выдвинуты: системность  и опережающий характер (предвосхищение результата, умение предвидеть проблемы при ре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лизации инноваций).</w:t>
      </w:r>
    </w:p>
    <w:p w:rsidR="00FE6649" w:rsidRPr="00FE6649" w:rsidRDefault="00FE6649" w:rsidP="00FE664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649" w:rsidRPr="00FE6649" w:rsidRDefault="00FE6649" w:rsidP="00FE6649">
      <w:pPr>
        <w:numPr>
          <w:ilvl w:val="0"/>
          <w:numId w:val="2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Возможные риски при реализации проекта.</w:t>
      </w:r>
    </w:p>
    <w:p w:rsidR="00FE6649" w:rsidRPr="00FE6649" w:rsidRDefault="00FE6649" w:rsidP="00FE6649">
      <w:pPr>
        <w:spacing w:after="0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Финансовый аспект: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Финансирование деятельности осуществляется  на условиях софинансирования:  ГБОУ СО «Дворец молодежи» в соответствии с «Планом действий по развитию образования в Свер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ловской области в 2011 году» (Прика</w:t>
      </w:r>
      <w:r w:rsidR="00ED4B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 МОПОСО от 15.02.2011 № 53-и) 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Администрации Октябрьского района г. Екатеринбурга в соответствии с трехсторонним договором от </w:t>
      </w:r>
      <w:r w:rsidR="00ED4B51">
        <w:rPr>
          <w:rFonts w:ascii="Times New Roman" w:eastAsia="Calibri" w:hAnsi="Times New Roman" w:cs="Times New Roman"/>
          <w:sz w:val="24"/>
          <w:szCs w:val="24"/>
          <w:lang w:eastAsia="en-US"/>
        </w:rPr>
        <w:t>09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D4B51">
        <w:rPr>
          <w:rFonts w:ascii="Times New Roman" w:eastAsia="Calibri" w:hAnsi="Times New Roman" w:cs="Times New Roman"/>
          <w:sz w:val="24"/>
          <w:szCs w:val="24"/>
          <w:lang w:eastAsia="en-US"/>
        </w:rPr>
        <w:t>10.2012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 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Бюджетное финансирование предусматривает ремонт </w:t>
      </w:r>
      <w:r w:rsidR="00ED4B51">
        <w:rPr>
          <w:rFonts w:ascii="Times New Roman" w:eastAsia="Calibri" w:hAnsi="Times New Roman" w:cs="Times New Roman"/>
          <w:sz w:val="24"/>
          <w:szCs w:val="24"/>
          <w:lang w:eastAsia="en-US"/>
        </w:rPr>
        <w:t>выделенного помещения (ул. Бол</w:t>
      </w:r>
      <w:r w:rsidR="00ED4B51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ED4B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шакова, 15) 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переоборудование кабинетов, в которых предполагается реализовывать проект, а также выплаты стимулирующей надбавки педагогам, участникам проекта. 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Оборудование, предполагаемое получить из средств областного финансирования, будет, по возможности, предоставлено в пользование всем участникам проекта.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Возможные риски: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FE6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сокращение финансовых поступлений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меньшем объеме,</w:t>
            </w:r>
          </w:p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расширение платных дополнительных обр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зовательных услуг.</w:t>
            </w:r>
          </w:p>
        </w:tc>
      </w:tr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прекращение финансирования проекта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поиск спонсоров или закрытие проекта</w:t>
            </w:r>
          </w:p>
        </w:tc>
      </w:tr>
    </w:tbl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Кадровый аспект: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Реализация проекта невозможна без обу</w:t>
      </w:r>
      <w:r w:rsidR="00ED4B51">
        <w:rPr>
          <w:rFonts w:ascii="Times New Roman" w:eastAsia="Calibri" w:hAnsi="Times New Roman" w:cs="Times New Roman"/>
          <w:sz w:val="24"/>
          <w:szCs w:val="24"/>
          <w:lang w:eastAsia="en-US"/>
        </w:rPr>
        <w:t>ченных педагогических кадров,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 по таким направлениям, как «Робототехника» и «Моделирование технических объектов на станках».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37"/>
        <w:gridCol w:w="4917"/>
      </w:tblGrid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Возможные риски: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FE6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отсутствие высококвалифицированных ка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реализуемых пр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грамм  или их перепрофилирование.</w:t>
            </w:r>
          </w:p>
        </w:tc>
      </w:tr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увольнение обученных педагогов и недост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ток средств для обучения новых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реализация проекта в меньшем объеме.</w:t>
            </w:r>
          </w:p>
        </w:tc>
      </w:tr>
    </w:tbl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Организационный аспект:</w:t>
      </w:r>
    </w:p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условиях модернизации системы дополнительного образования возможны как структу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ные изменения системы в целом, так и сокращение учреждений в частности.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30"/>
        <w:gridCol w:w="4924"/>
      </w:tblGrid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Возможные риски: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Pr="00FE6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реструктуализация системы дополнительного образования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сохранение проекта с корректировкой ф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</w:tr>
      <w:tr w:rsidR="00FE6649" w:rsidRPr="00FE6649" w:rsidTr="00A83FE3"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 xml:space="preserve">реорганизация учреждения </w:t>
            </w:r>
          </w:p>
        </w:tc>
        <w:tc>
          <w:tcPr>
            <w:tcW w:w="4998" w:type="dxa"/>
          </w:tcPr>
          <w:p w:rsidR="00FE6649" w:rsidRPr="00FE6649" w:rsidRDefault="00FE6649" w:rsidP="00FE66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49">
              <w:rPr>
                <w:rFonts w:ascii="Times New Roman" w:hAnsi="Times New Roman" w:cs="Times New Roman"/>
                <w:sz w:val="24"/>
                <w:szCs w:val="24"/>
              </w:rPr>
              <w:t>закрытие проекта</w:t>
            </w:r>
          </w:p>
        </w:tc>
      </w:tr>
    </w:tbl>
    <w:p w:rsidR="00FE6649" w:rsidRPr="00FE6649" w:rsidRDefault="00FE6649" w:rsidP="00FE664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numPr>
          <w:ilvl w:val="0"/>
          <w:numId w:val="2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Планируемый результат.</w:t>
      </w:r>
    </w:p>
    <w:p w:rsidR="00FE6649" w:rsidRPr="00FE6649" w:rsidRDefault="00FE6649" w:rsidP="00FE6649">
      <w:pPr>
        <w:spacing w:after="0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649" w:rsidRPr="00FE6649" w:rsidRDefault="00FE6649" w:rsidP="00FE6649">
      <w:pPr>
        <w:widowControl w:val="0"/>
        <w:numPr>
          <w:ilvl w:val="0"/>
          <w:numId w:val="21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Популяризация детского технического творчества через организацию открытых м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роприятий научно-исследовательского и научно-практического характера. </w:t>
      </w:r>
    </w:p>
    <w:p w:rsidR="00FE6649" w:rsidRPr="00FE6649" w:rsidRDefault="00FE6649" w:rsidP="00FE6649">
      <w:pPr>
        <w:widowControl w:val="0"/>
        <w:numPr>
          <w:ilvl w:val="0"/>
          <w:numId w:val="21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Определение  основных требований к программному, материально-техническому, о</w:t>
      </w:r>
      <w:r w:rsidRPr="00FE6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E66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ганизационно-содержательному оснащению </w:t>
      </w:r>
      <w:r w:rsidR="00EF2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для организации в УДОД работы с техн</w:t>
      </w:r>
      <w:r w:rsidR="00EF2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F22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чески одаренными детьми.</w:t>
      </w:r>
    </w:p>
    <w:p w:rsidR="00FE6649" w:rsidRPr="00FE6649" w:rsidRDefault="00FE6649" w:rsidP="00FE6649">
      <w:pPr>
        <w:widowControl w:val="0"/>
        <w:numPr>
          <w:ilvl w:val="0"/>
          <w:numId w:val="21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Внедрение инновационного опыта в образовательное пространство города.</w:t>
      </w:r>
    </w:p>
    <w:p w:rsidR="00FE6649" w:rsidRPr="00FE6649" w:rsidRDefault="00FE6649" w:rsidP="00FE6649">
      <w:pPr>
        <w:widowControl w:val="0"/>
        <w:numPr>
          <w:ilvl w:val="0"/>
          <w:numId w:val="21"/>
        </w:numPr>
        <w:shd w:val="clear" w:color="auto" w:fill="FFFFFF"/>
        <w:tabs>
          <w:tab w:val="left" w:pos="3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Оказание методической  и информационной поддержки образовательным учреждениям города, участвующим в реализации проекта.</w:t>
      </w:r>
    </w:p>
    <w:p w:rsidR="00FE6649" w:rsidRPr="00FE6649" w:rsidRDefault="00FE6649" w:rsidP="00FE664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649" w:rsidRPr="00FE6649" w:rsidRDefault="00FE6649" w:rsidP="00FE6649">
      <w:pPr>
        <w:numPr>
          <w:ilvl w:val="0"/>
          <w:numId w:val="2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664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Критерии оценки эффективности деятельности проекта.</w:t>
      </w:r>
    </w:p>
    <w:p w:rsidR="00FE6649" w:rsidRPr="00FE6649" w:rsidRDefault="00FE6649" w:rsidP="00FE6649">
      <w:pPr>
        <w:spacing w:after="0"/>
        <w:ind w:left="644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Одними из показателей эффективности реализации проекта являются </w:t>
      </w:r>
      <w:r w:rsidRPr="00FE66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количественные п</w:t>
      </w:r>
      <w:r w:rsidRPr="00FE66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E66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казатели 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(статистические данные), в том числе:</w:t>
      </w:r>
    </w:p>
    <w:p w:rsidR="00FE6649" w:rsidRPr="00FE6649" w:rsidRDefault="00FE6649" w:rsidP="00FE664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 показатели участников проекта (дети, педагоги, родители, зрители, социум)</w:t>
      </w:r>
    </w:p>
    <w:p w:rsidR="00FE6649" w:rsidRPr="00FE6649" w:rsidRDefault="00FE6649" w:rsidP="00FE664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Востребованность проекта (охват в социуме, количество соревнований, презентац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мероприятий, акций по направлению проекта)</w:t>
      </w:r>
    </w:p>
    <w:p w:rsidR="00FE6649" w:rsidRPr="00FE6649" w:rsidRDefault="00FE6649" w:rsidP="00FE664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уровень педагогов, участников проекта (повышение квалифик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педагогического мастерства)</w:t>
      </w:r>
    </w:p>
    <w:p w:rsidR="00FE6649" w:rsidRPr="00FE6649" w:rsidRDefault="00FE6649" w:rsidP="00FE664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материально-технической базы.</w:t>
      </w:r>
    </w:p>
    <w:p w:rsidR="00FE6649" w:rsidRPr="00FE6649" w:rsidRDefault="00FE6649" w:rsidP="00FE66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649" w:rsidRPr="00FE6649" w:rsidRDefault="00FE6649" w:rsidP="00FE6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составляющая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измеряется по показателям:</w:t>
      </w:r>
    </w:p>
    <w:p w:rsidR="00FE6649" w:rsidRPr="00FE6649" w:rsidRDefault="00FE6649" w:rsidP="00FE664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усвоения образовательных программ (мониторинг)</w:t>
      </w:r>
    </w:p>
    <w:p w:rsidR="00FE6649" w:rsidRDefault="00FE6649" w:rsidP="00FE664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Качественный и количественный уровень участия в соревнованиях (городской, о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ластной, региональный, российский, международный)</w:t>
      </w:r>
    </w:p>
    <w:p w:rsidR="00AD0C8C" w:rsidRPr="00FE6649" w:rsidRDefault="00AD0C8C" w:rsidP="00FE664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проектной деятельности в учреждении, защита проектов на различных уровнях</w:t>
      </w:r>
    </w:p>
    <w:p w:rsidR="00FE6649" w:rsidRPr="00FE6649" w:rsidRDefault="00FE6649" w:rsidP="00FE6649">
      <w:pPr>
        <w:numPr>
          <w:ilvl w:val="0"/>
          <w:numId w:val="25"/>
        </w:numPr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организации образовательного процесса, четкость и эффективность упра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E6649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 инновационным  проектом.</w:t>
      </w:r>
    </w:p>
    <w:p w:rsidR="00FE6649" w:rsidRPr="00FE6649" w:rsidRDefault="00FE6649" w:rsidP="00FE6649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Показатели социального развития личности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включают в себя динамику уровня развития обучающихся, их социальной адаптации (метод ОТКЛЭ), качество продуктов техническо-творческой деятельности (изготовленные макеты самолетов, судов, роботомодели и т.п.).</w:t>
      </w:r>
    </w:p>
    <w:p w:rsidR="00FE6649" w:rsidRPr="00FE6649" w:rsidRDefault="00FE6649" w:rsidP="00FE6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D840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Таким образом, реализация проекта «</w:t>
      </w:r>
      <w:r w:rsidR="00AD0C8C">
        <w:rPr>
          <w:rFonts w:ascii="Times New Roman" w:eastAsia="Calibri" w:hAnsi="Times New Roman" w:cs="Times New Roman"/>
          <w:sz w:val="24"/>
          <w:szCs w:val="24"/>
          <w:lang w:eastAsia="en-US"/>
        </w:rPr>
        <w:t>СТАРТ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», основанная на  сотрудничестве и сотворч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стве детей</w:t>
      </w:r>
      <w:r w:rsidR="00AD0C8C">
        <w:rPr>
          <w:rFonts w:ascii="Times New Roman" w:eastAsia="Calibri" w:hAnsi="Times New Roman" w:cs="Times New Roman"/>
          <w:sz w:val="24"/>
          <w:szCs w:val="24"/>
          <w:lang w:eastAsia="en-US"/>
        </w:rPr>
        <w:t>, родителей и педагогов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, позволит не только приобщить к техническому творч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FE66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ству юных жителей нашего города, но </w:t>
      </w:r>
      <w:r w:rsidR="00D840B8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разработать методику организации работы с технич</w:t>
      </w:r>
      <w:r w:rsidR="00D840B8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D840B8">
        <w:rPr>
          <w:rFonts w:ascii="Times New Roman" w:eastAsia="Calibri" w:hAnsi="Times New Roman" w:cs="Times New Roman"/>
          <w:sz w:val="24"/>
          <w:szCs w:val="24"/>
          <w:lang w:eastAsia="en-US"/>
        </w:rPr>
        <w:t>ски одаренными детьми в условиях УДОД.</w:t>
      </w:r>
    </w:p>
    <w:p w:rsidR="00FE6649" w:rsidRPr="00FE6649" w:rsidRDefault="00FE6649" w:rsidP="00FE6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Pr="00FE6649" w:rsidRDefault="00FE6649" w:rsidP="00FE66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6649" w:rsidRDefault="00FE6649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49" w:rsidRDefault="00FE6649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38" w:rsidRDefault="00687A3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38" w:rsidRDefault="00687A3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38" w:rsidRDefault="00687A3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8E2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37F" w:rsidRDefault="00E0337F" w:rsidP="00E033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E5253" w:rsidRDefault="00BE5253" w:rsidP="00AB1FA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C" w:rsidRDefault="00D840B8" w:rsidP="00816B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проекта.</w:t>
      </w:r>
    </w:p>
    <w:p w:rsidR="00816BBC" w:rsidRDefault="00816BBC" w:rsidP="00816BB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26" w:tblpY="215"/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2"/>
        <w:gridCol w:w="1418"/>
        <w:gridCol w:w="850"/>
      </w:tblGrid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оборудования</w:t>
            </w:r>
          </w:p>
        </w:tc>
        <w:tc>
          <w:tcPr>
            <w:tcW w:w="1418" w:type="dxa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Единица измер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850" w:type="dxa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</w:tr>
      <w:tr w:rsidR="00816BBC" w:rsidRPr="00816BBC" w:rsidTr="00816BBC">
        <w:trPr>
          <w:trHeight w:val="270"/>
        </w:trPr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Ноутбук 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Toshiba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L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850 с сумкой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rPr>
          <w:trHeight w:val="270"/>
        </w:trPr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Модем 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E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303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Фотоаппарат Nikon D3200 KIT 18-55 зеркальный цифровой ,фотосумка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штатив Era ESCA -3710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tabs>
                <w:tab w:val="left" w:pos="639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Принтер  лазерный черно-белый Xerox  Phaser 3320DNI  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МФУ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Panasonic KX-MB2000 RU 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Принтер (цветной) МФУ HP LaserJet Pro 200 M276nw 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Видеокамера Sony XR260VE,  стойка, флеш-накопитель, вспышка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Интерактивная система SLIM USB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Магнитно-маркерная доска Standart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Мобильный компьютерный класс:</w:t>
            </w:r>
          </w:p>
          <w:p w:rsidR="00816BBC" w:rsidRPr="00816BBC" w:rsidRDefault="00816BBC" w:rsidP="008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ноутбук 16 шт.,тележка, ИПБ, точка доступа, ПО1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Проектор 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</w:rPr>
              <w:t>Casio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</w:rPr>
              <w:t>XJ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</w:rPr>
              <w:t>A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141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Экран для мультимедиа-проектора Digis 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Стол для проектора 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 w:eastAsia="en-US"/>
              </w:rPr>
              <w:t>Classic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РТ-7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Акустическая система Edifier S530D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Акустическая система Edifier S530D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Станок универсальный учебный токарный 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JET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BD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-8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Станок сверлильно-фрезерный </w:t>
            </w: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  <w:t>WMD20V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Переплетчик Rayson SD2000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rPr>
          <w:trHeight w:val="170"/>
        </w:trPr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Витрина угловая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400*400*2000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rPr>
          <w:trHeight w:val="170"/>
        </w:trPr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Витрина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демонстрационная</w:t>
            </w:r>
            <w:r w:rsidRPr="00816BBC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1000*400*2000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rPr>
          <w:trHeight w:val="170"/>
        </w:trPr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BBC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Витрина демонстрационная 500*500*2000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rPr>
          <w:trHeight w:val="170"/>
        </w:trPr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Прилавок-аквариум 900*540*900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816BBC" w:rsidRPr="00816BBC" w:rsidTr="00816BBC">
        <w:tc>
          <w:tcPr>
            <w:tcW w:w="675" w:type="dxa"/>
          </w:tcPr>
          <w:p w:rsidR="00816BBC" w:rsidRPr="00816BBC" w:rsidRDefault="00816BBC" w:rsidP="00816BBC">
            <w:pPr>
              <w:numPr>
                <w:ilvl w:val="0"/>
                <w:numId w:val="27"/>
              </w:numPr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16BBC" w:rsidRPr="00816BBC" w:rsidRDefault="00816BBC" w:rsidP="00816B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B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Прилавок угловой наружный 540*540*900 </w:t>
            </w:r>
          </w:p>
        </w:tc>
        <w:tc>
          <w:tcPr>
            <w:tcW w:w="1418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50" w:type="dxa"/>
            <w:vAlign w:val="center"/>
          </w:tcPr>
          <w:p w:rsidR="00816BBC" w:rsidRPr="00816BBC" w:rsidRDefault="00816BBC" w:rsidP="00816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16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816BBC" w:rsidRDefault="00816BBC" w:rsidP="00816B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BBC" w:rsidRDefault="00816BBC" w:rsidP="00816B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BBC" w:rsidRDefault="00816BBC" w:rsidP="00B52BA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C" w:rsidRDefault="00816BBC" w:rsidP="00816B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BBC" w:rsidRDefault="00816BBC" w:rsidP="00816B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840B8" w:rsidRDefault="00D840B8" w:rsidP="00E866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BBC" w:rsidRDefault="00816BBC" w:rsidP="00816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6BBC" w:rsidRDefault="00816BBC" w:rsidP="00AB1FA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BBC" w:rsidRDefault="00816BBC" w:rsidP="00AB1FA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0B8" w:rsidRDefault="00B07A93" w:rsidP="00B07A9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7A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Планы работы на </w:t>
      </w:r>
      <w:r w:rsidR="00D84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организационном этапе</w:t>
      </w:r>
    </w:p>
    <w:p w:rsidR="00B07A93" w:rsidRDefault="00D840B8" w:rsidP="00B07A9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B07A93" w:rsidRPr="00B07A9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="00B07A93" w:rsidRPr="00B07A9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полугодие 2012-2013 учебного года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2036FD" w:rsidRPr="00B07A93" w:rsidRDefault="002036FD" w:rsidP="00B07A9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402"/>
      </w:tblGrid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07A93" w:rsidRPr="00B07A93" w:rsidTr="00D74A0F">
        <w:tc>
          <w:tcPr>
            <w:tcW w:w="9464" w:type="dxa"/>
            <w:gridSpan w:val="3"/>
          </w:tcPr>
          <w:p w:rsidR="00B07A93" w:rsidRPr="00B07A93" w:rsidRDefault="00B07A93" w:rsidP="00B07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Организационная деятельность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Прием и установка оборудования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Декабрь 2012- февраль 2013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инвентаризации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Февраль 2012- март 2012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материально ответственных лиц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Март 2012</w:t>
            </w:r>
          </w:p>
        </w:tc>
      </w:tr>
      <w:tr w:rsidR="00B07A93" w:rsidRPr="00B07A93" w:rsidTr="00D74A0F">
        <w:tc>
          <w:tcPr>
            <w:tcW w:w="9464" w:type="dxa"/>
            <w:gridSpan w:val="3"/>
          </w:tcPr>
          <w:p w:rsidR="00B07A93" w:rsidRPr="00B07A93" w:rsidRDefault="00B07A93" w:rsidP="00B07A9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Образовательно-методическая деятельность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Разработка блока работы с технически одаренными детьми к образовательным программам технической направленности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Разработка мониторинга образовательной деятельности детей, занимающихся техн</w:t>
            </w: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ческим творчеством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Апробация инновационного блока «Работа с одаренными детьми» и мониторинга де</w:t>
            </w: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тельности детей на основе программы «Робототехника»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B07A93" w:rsidRPr="00B07A93" w:rsidTr="00D74A0F">
        <w:tc>
          <w:tcPr>
            <w:tcW w:w="9464" w:type="dxa"/>
            <w:gridSpan w:val="3"/>
          </w:tcPr>
          <w:p w:rsidR="00B07A93" w:rsidRPr="00B07A93" w:rsidRDefault="00B07A93" w:rsidP="00B07A93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педаг</w:t>
            </w: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гов по организации инновационной де</w:t>
            </w: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тельности. Анализ и выявление проблем, перспектив развития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Декабрь 2012-январь 2013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Разработка Положения об организации инновационной деятельности в ДДТ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Март 2013</w:t>
            </w:r>
          </w:p>
        </w:tc>
      </w:tr>
      <w:tr w:rsidR="00B07A93" w:rsidRPr="00B07A93" w:rsidTr="00D74A0F">
        <w:tc>
          <w:tcPr>
            <w:tcW w:w="675" w:type="dxa"/>
          </w:tcPr>
          <w:p w:rsidR="00B07A93" w:rsidRPr="00B07A93" w:rsidRDefault="00B07A93" w:rsidP="00B07A93">
            <w:pPr>
              <w:numPr>
                <w:ilvl w:val="0"/>
                <w:numId w:val="26"/>
              </w:numPr>
              <w:spacing w:line="240" w:lineRule="exact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7A93" w:rsidRPr="00B07A93" w:rsidRDefault="00B07A93" w:rsidP="00B07A93">
            <w:pPr>
              <w:widowControl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Внесение корректировки в Положение об оплате труда работников МБОУ ДОД</w:t>
            </w:r>
          </w:p>
          <w:p w:rsidR="00B07A93" w:rsidRPr="00B07A93" w:rsidRDefault="00B07A93" w:rsidP="00B07A93">
            <w:pPr>
              <w:widowControl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7A93">
              <w:rPr>
                <w:rFonts w:ascii="Times New Roman" w:hAnsi="Times New Roman" w:cs="Times New Roman"/>
                <w:sz w:val="28"/>
                <w:szCs w:val="28"/>
              </w:rPr>
              <w:t>ДДТ Октябрьского района. Утверждение  изменений Педагогическим советом ДДТ.</w:t>
            </w:r>
          </w:p>
        </w:tc>
        <w:tc>
          <w:tcPr>
            <w:tcW w:w="3402" w:type="dxa"/>
          </w:tcPr>
          <w:p w:rsidR="00B07A93" w:rsidRPr="00B07A93" w:rsidRDefault="00B07A93" w:rsidP="00B0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93">
              <w:rPr>
                <w:rFonts w:ascii="Times New Roman" w:hAnsi="Times New Roman" w:cs="Times New Roman"/>
                <w:sz w:val="24"/>
                <w:szCs w:val="24"/>
              </w:rPr>
              <w:t>Апрель-май 2013</w:t>
            </w:r>
          </w:p>
        </w:tc>
      </w:tr>
    </w:tbl>
    <w:p w:rsidR="00BE5253" w:rsidRDefault="00BE5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57DA" w:rsidRPr="00D840B8" w:rsidRDefault="00D840B8" w:rsidP="00D840B8">
      <w:pPr>
        <w:jc w:val="right"/>
        <w:rPr>
          <w:rFonts w:ascii="Times New Roman" w:hAnsi="Times New Roman" w:cs="Times New Roman"/>
          <w:sz w:val="28"/>
          <w:szCs w:val="28"/>
        </w:rPr>
      </w:pPr>
      <w:r w:rsidRPr="00D840B8">
        <w:rPr>
          <w:rFonts w:ascii="Times New Roman" w:hAnsi="Times New Roman" w:cs="Times New Roman"/>
          <w:sz w:val="28"/>
          <w:szCs w:val="28"/>
        </w:rPr>
        <w:t>Приложение 3.</w:t>
      </w:r>
    </w:p>
    <w:p w:rsidR="00D840B8" w:rsidRPr="00D840B8" w:rsidRDefault="00D840B8" w:rsidP="00D840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0B8">
        <w:rPr>
          <w:rFonts w:ascii="Times New Roman" w:hAnsi="Times New Roman" w:cs="Times New Roman"/>
          <w:b/>
          <w:sz w:val="32"/>
          <w:szCs w:val="32"/>
        </w:rPr>
        <w:t>Мониторинг развития технического творчества ребенка</w:t>
      </w:r>
      <w:r w:rsidRPr="00D840B8">
        <w:rPr>
          <w:rStyle w:val="ae"/>
          <w:rFonts w:ascii="Times New Roman" w:hAnsi="Times New Roman" w:cs="Times New Roman"/>
          <w:b/>
          <w:sz w:val="32"/>
          <w:szCs w:val="32"/>
        </w:rPr>
        <w:footnoteReference w:id="1"/>
      </w:r>
    </w:p>
    <w:p w:rsidR="00D840B8" w:rsidRPr="00D840B8" w:rsidRDefault="00D840B8" w:rsidP="00D840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40B8" w:rsidRPr="00D840B8" w:rsidRDefault="00D840B8" w:rsidP="00D840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К  А  Р  Т  А</w:t>
      </w:r>
    </w:p>
    <w:p w:rsidR="00D840B8" w:rsidRPr="00D840B8" w:rsidRDefault="00D840B8" w:rsidP="00D840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педагогической оценки и самооценки творческих способностей личности</w:t>
      </w:r>
    </w:p>
    <w:p w:rsidR="00D840B8" w:rsidRPr="00D840B8" w:rsidRDefault="00D840B8" w:rsidP="00D840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D840B8">
        <w:rPr>
          <w:rFonts w:ascii="Times New Roman" w:eastAsia="Calibri" w:hAnsi="Times New Roman" w:cs="Times New Roman"/>
          <w:lang w:eastAsia="en-US"/>
        </w:rPr>
        <w:t>ОБШИЕ СВЕДЕНИЯ</w:t>
      </w:r>
    </w:p>
    <w:p w:rsidR="00D840B8" w:rsidRPr="00D840B8" w:rsidRDefault="00D840B8" w:rsidP="00D840B8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840B8">
        <w:rPr>
          <w:rFonts w:ascii="Times New Roman" w:eastAsia="Calibri" w:hAnsi="Times New Roman" w:cs="Times New Roman"/>
          <w:lang w:eastAsia="en-US"/>
        </w:rPr>
        <w:t>1.Дата заполнения (число, месяц,год)__________________________________</w:t>
      </w:r>
    </w:p>
    <w:p w:rsidR="00D840B8" w:rsidRPr="00D840B8" w:rsidRDefault="00D840B8" w:rsidP="00D840B8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840B8">
        <w:rPr>
          <w:rFonts w:ascii="Times New Roman" w:eastAsia="Calibri" w:hAnsi="Times New Roman" w:cs="Times New Roman"/>
          <w:lang w:eastAsia="en-US"/>
        </w:rPr>
        <w:t>2. Ф.И.О.__________________________________________________________</w:t>
      </w:r>
    </w:p>
    <w:p w:rsidR="00D840B8" w:rsidRPr="00D840B8" w:rsidRDefault="00D840B8" w:rsidP="00D840B8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840B8">
        <w:rPr>
          <w:rFonts w:ascii="Times New Roman" w:eastAsia="Calibri" w:hAnsi="Times New Roman" w:cs="Times New Roman"/>
          <w:lang w:eastAsia="en-US"/>
        </w:rPr>
        <w:t>3.Пол_____________Возраст_________________</w:t>
      </w:r>
    </w:p>
    <w:p w:rsidR="00D840B8" w:rsidRPr="00D840B8" w:rsidRDefault="00D840B8" w:rsidP="00D840B8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840B8">
        <w:rPr>
          <w:rFonts w:ascii="Times New Roman" w:eastAsia="Calibri" w:hAnsi="Times New Roman" w:cs="Times New Roman"/>
          <w:lang w:eastAsia="en-US"/>
        </w:rPr>
        <w:t>4. Группа_________________</w:t>
      </w:r>
    </w:p>
    <w:p w:rsidR="00D840B8" w:rsidRPr="00D840B8" w:rsidRDefault="00D840B8" w:rsidP="00D840B8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080"/>
        <w:gridCol w:w="900"/>
        <w:gridCol w:w="900"/>
        <w:gridCol w:w="900"/>
        <w:gridCol w:w="823"/>
      </w:tblGrid>
      <w:tr w:rsidR="00D840B8" w:rsidRPr="00D840B8" w:rsidTr="00D840B8">
        <w:tc>
          <w:tcPr>
            <w:tcW w:w="4968" w:type="dxa"/>
            <w:vMerge w:val="restart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Способности и качества личности</w:t>
            </w:r>
          </w:p>
        </w:tc>
        <w:tc>
          <w:tcPr>
            <w:tcW w:w="4603" w:type="dxa"/>
            <w:gridSpan w:val="5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Оценка экспертов (по 9-бал. шк)</w:t>
            </w:r>
          </w:p>
        </w:tc>
      </w:tr>
      <w:tr w:rsidR="00D840B8" w:rsidRPr="00D840B8" w:rsidTr="00D840B8">
        <w:tc>
          <w:tcPr>
            <w:tcW w:w="4968" w:type="dxa"/>
            <w:vMerge/>
            <w:vAlign w:val="center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мотивационно-творческой активности и направленности личности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1. 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Любознательность в процессе технического творчества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2. Чувство увлеченности техническим творч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ством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Стремление к творческим достижениям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4. Личная значимость технической творческой деятельности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5. Чувство долга, ответственности, проявляемое в процессе занятий техническим творчеством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интеллектуально-логических способн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стей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 Способность анализировать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D840B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Способность выделять главное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Способность описывать явления, процессы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4. Способность давать определения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5. Способность доказывать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6. Способность к классификации и систематиз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ции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 интеллектуально-эвристических спосо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ностей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1. 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Способность генерировать идеи </w:t>
            </w:r>
          </w:p>
          <w:p w:rsidR="00D840B8" w:rsidRPr="00D840B8" w:rsidRDefault="00D840B8" w:rsidP="00D8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2. Ассоциативность мышления </w:t>
            </w:r>
          </w:p>
          <w:p w:rsidR="00D840B8" w:rsidRPr="00D840B8" w:rsidRDefault="00D840B8" w:rsidP="00D8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Способность видеть потребности, противор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чия, проблемы</w:t>
            </w:r>
          </w:p>
          <w:p w:rsidR="00D840B8" w:rsidRPr="00D840B8" w:rsidRDefault="00D840B8" w:rsidP="00D8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4. Способность  преодолеть инерцию мышления 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Мировоззренческие свойства личности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1. Убежденность личности в социальной знач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мости технического творчества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2. Гуманистическая направленность творческой деятельности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3. Гуманистическая направленность творческой деятельности  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способностей к самоуправлению в тво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р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ческой деятельности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1. Целеполагание и целеустремленность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2. Способность к планированию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Способность к рефлексии и коррекции в техн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ческой творческой деятельности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коммуникативно-творческих способн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стей личности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4968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1. Способность аккумулировать и использовать творческий опыт других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2. Способность к сотрудничеству в процессе те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х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нического творчества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Способность избегать конфликтов и разрешать их</w:t>
            </w:r>
          </w:p>
        </w:tc>
        <w:tc>
          <w:tcPr>
            <w:tcW w:w="108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00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23" w:type="dxa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840B8" w:rsidRPr="00D840B8" w:rsidRDefault="00D840B8" w:rsidP="00D840B8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840B8" w:rsidRPr="00D840B8" w:rsidRDefault="00D840B8" w:rsidP="00D84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0B8" w:rsidRPr="00D840B8" w:rsidRDefault="00D840B8" w:rsidP="00D84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0B8" w:rsidRPr="00D840B8" w:rsidRDefault="00D840B8" w:rsidP="00D84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0B8" w:rsidRPr="00D840B8" w:rsidRDefault="00D840B8" w:rsidP="00D84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0B8" w:rsidRPr="00D840B8" w:rsidRDefault="00D840B8" w:rsidP="00D840B8">
      <w:pPr>
        <w:keepLines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840B8" w:rsidRPr="00D840B8" w:rsidSect="00687A38">
          <w:headerReference w:type="default" r:id="rId10"/>
          <w:footerReference w:type="default" r:id="rId11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p w:rsidR="00D840B8" w:rsidRPr="00D840B8" w:rsidRDefault="00D840B8" w:rsidP="00D840B8">
      <w:pPr>
        <w:keepLines/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2</w:t>
      </w:r>
    </w:p>
    <w:p w:rsidR="00D840B8" w:rsidRPr="00D840B8" w:rsidRDefault="00D840B8" w:rsidP="00D840B8">
      <w:pPr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Усредненные оценки и сдвиги оценок степени развитости творческих спосо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ностей обучающихся </w:t>
      </w:r>
    </w:p>
    <w:p w:rsidR="00D840B8" w:rsidRPr="00D840B8" w:rsidRDefault="00D840B8" w:rsidP="00D840B8">
      <w:pPr>
        <w:keepLines/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40B8" w:rsidRPr="00D840B8" w:rsidRDefault="00D840B8" w:rsidP="00D84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0B8" w:rsidRPr="00D840B8" w:rsidRDefault="00D840B8" w:rsidP="00D84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854"/>
        <w:gridCol w:w="854"/>
        <w:gridCol w:w="823"/>
        <w:gridCol w:w="854"/>
        <w:gridCol w:w="823"/>
        <w:gridCol w:w="785"/>
        <w:gridCol w:w="823"/>
      </w:tblGrid>
      <w:tr w:rsidR="00D840B8" w:rsidRPr="00D840B8" w:rsidTr="00D840B8">
        <w:tc>
          <w:tcPr>
            <w:tcW w:w="0" w:type="auto"/>
            <w:vMerge w:val="restart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Способности и качества личности</w:t>
            </w:r>
          </w:p>
        </w:tc>
        <w:tc>
          <w:tcPr>
            <w:tcW w:w="0" w:type="auto"/>
            <w:gridSpan w:val="7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color w:val="000000"/>
                <w:lang w:eastAsia="en-US"/>
              </w:rPr>
              <w:t>Усредненные оценки и сдвиги оценок</w:t>
            </w:r>
          </w:p>
        </w:tc>
      </w:tr>
      <w:tr w:rsidR="00D840B8" w:rsidRPr="00D840B8" w:rsidTr="00D840B8">
        <w:tc>
          <w:tcPr>
            <w:tcW w:w="0" w:type="auto"/>
            <w:vMerge/>
            <w:vAlign w:val="center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Начало этапа 1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Начало этапа 2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Сдвиг на этапе 1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Начало этапа 3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Сдвиг на этапе 2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Конец этапа 3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Сдвиг на этапе 3</w:t>
            </w: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мотивационно-творческой а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к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тивности и направленности личности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1. 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Любознательность в процессе техн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ческого творчества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2. Чувство увлеченности техническим творчеством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Стремление к творческим достиж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ниям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4. Личная значимость технической творческой деятельности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5. Чувство долга, ответственности, пр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являемое в процессе занятий технич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ским творчеством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интеллектуально-логических способностей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 Способность анализировать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D840B8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Способность выделять главное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Способность описывать явления, процессы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4. Способность давать определения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5. Способность доказывать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6. Способность к классификации и с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стематизации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 интеллектуально-эвристических способностей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Способность генерировать идеи </w:t>
            </w:r>
          </w:p>
          <w:p w:rsidR="00D840B8" w:rsidRPr="00D840B8" w:rsidRDefault="00D840B8" w:rsidP="00D8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2. Ассоциативность мышления </w:t>
            </w:r>
          </w:p>
          <w:p w:rsidR="00D840B8" w:rsidRPr="00D840B8" w:rsidRDefault="00D840B8" w:rsidP="00D8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Способность видеть потребности, противоречия, проблемы</w:t>
            </w:r>
          </w:p>
          <w:p w:rsidR="00D840B8" w:rsidRPr="00D840B8" w:rsidRDefault="00D840B8" w:rsidP="00D84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4. Способность  преодолеть инерцию мышления 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Мировоззренческие свойства личн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сти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1. Убежденность личности в социал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ной значимости технического творч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ства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2. Гуманистическая направленность творческой деятельности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3. Гуманистическая направленность творческой деятельности  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способностей к самоуправлению в творческой деятельности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1. Целеполагание и целеустремленность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2. Способность к планированию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Способность к рефлексии и корре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ции в технической творческой деятел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ности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b/>
                <w:lang w:eastAsia="en-US"/>
              </w:rPr>
              <w:t>Блок коммуникативно-творческих способностей личности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40B8" w:rsidRPr="00D840B8" w:rsidTr="00D840B8"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1. Способность аккумулировать и и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 xml:space="preserve">пользовать творческий опыт других 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2. Способность к сотрудничеству в пр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D840B8">
              <w:rPr>
                <w:rFonts w:ascii="Times New Roman" w:eastAsia="Calibri" w:hAnsi="Times New Roman" w:cs="Times New Roman"/>
                <w:lang w:eastAsia="en-US"/>
              </w:rPr>
              <w:t>цессе технического творчества</w:t>
            </w:r>
          </w:p>
          <w:p w:rsidR="00D840B8" w:rsidRPr="00D840B8" w:rsidRDefault="00D840B8" w:rsidP="00D840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840B8">
              <w:rPr>
                <w:rFonts w:ascii="Times New Roman" w:eastAsia="Calibri" w:hAnsi="Times New Roman" w:cs="Times New Roman"/>
                <w:lang w:eastAsia="en-US"/>
              </w:rPr>
              <w:t>3. Способность избегать конфликтов и разрешать их</w:t>
            </w: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D840B8" w:rsidRPr="00D840B8" w:rsidRDefault="00D840B8" w:rsidP="00D840B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840B8" w:rsidRPr="00D840B8" w:rsidRDefault="00D840B8" w:rsidP="00D84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0B8" w:rsidRPr="00D840B8" w:rsidRDefault="00D840B8" w:rsidP="00D840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B8" w:rsidRDefault="00D840B8" w:rsidP="00D84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40B8" w:rsidRPr="00D840B8" w:rsidRDefault="00D840B8" w:rsidP="00D84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0B8" w:rsidRPr="00D840B8" w:rsidRDefault="00D840B8" w:rsidP="00D840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1.Дата заполнения (число, месяц, год)_________________________________</w:t>
      </w:r>
    </w:p>
    <w:p w:rsidR="00D840B8" w:rsidRPr="00D840B8" w:rsidRDefault="00D840B8" w:rsidP="00D840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2. Ф.И.О.__________________________________________________________</w:t>
      </w:r>
    </w:p>
    <w:p w:rsidR="00D840B8" w:rsidRPr="00D840B8" w:rsidRDefault="00D840B8" w:rsidP="00D840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3.Пол_____________Возраст_________________ 4.Группа________________</w:t>
      </w:r>
    </w:p>
    <w:p w:rsidR="00D840B8" w:rsidRPr="00D840B8" w:rsidRDefault="00D840B8" w:rsidP="00D840B8">
      <w:pPr>
        <w:tabs>
          <w:tab w:val="left" w:pos="8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40B8" w:rsidRPr="00D840B8" w:rsidRDefault="00D840B8" w:rsidP="00D840B8">
      <w:pPr>
        <w:tabs>
          <w:tab w:val="left" w:pos="8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АНКЕТА</w:t>
      </w:r>
    </w:p>
    <w:p w:rsidR="00D840B8" w:rsidRPr="00D840B8" w:rsidRDefault="00D840B8" w:rsidP="00D840B8">
      <w:pPr>
        <w:tabs>
          <w:tab w:val="left" w:pos="8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оценки и самооценки творческих </w:t>
      </w:r>
    </w:p>
    <w:p w:rsidR="00D840B8" w:rsidRPr="00D840B8" w:rsidRDefault="00D840B8" w:rsidP="00D840B8">
      <w:pPr>
        <w:tabs>
          <w:tab w:val="left" w:pos="8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способностей обучающихся</w:t>
      </w:r>
    </w:p>
    <w:p w:rsidR="00D840B8" w:rsidRPr="00D840B8" w:rsidRDefault="00D840B8" w:rsidP="00D840B8">
      <w:pPr>
        <w:tabs>
          <w:tab w:val="left" w:pos="86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840B8" w:rsidRPr="00D840B8" w:rsidRDefault="00D840B8" w:rsidP="00D840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Уважаемый обучающийся! С помощью этой анкеты изучаются творч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ские способности личности. Ваши наиболее сильные качества и те недостатки, которые можно и нужно целенаправленно преодолевать. Понятно, что все это очень важно узнать и Вам.</w:t>
      </w:r>
    </w:p>
    <w:p w:rsidR="00D840B8" w:rsidRPr="00D840B8" w:rsidRDefault="00D840B8" w:rsidP="00D840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анкете использована 9-бальная шкала. Поэтому, вначале выбрав оценку какого-либо качества, например, в 7-8 баллов, Вы должны остановить свой окончательный выбор только на одной оценке (например, 7 баллов) и обвести ее кружком.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1а. Как часто в процессе выполнения задания по техническому творч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ству Вы ищете ответ на заинтересованный Вас вопрос в дополнительной нау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ной и учебной познавательной литературе?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Очень редко 1 2 3 4 5 6 7 8 9 Очень часто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б. Как часто Вы задаете преподавателям вопросы, связанные с выпо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нением задания по техническому творчеству?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Очень редко 1 2 3 4 5 6 7 8 9 Очень часто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2а. Как часто Вы испытываете чувство увлечения, эмоциональный под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ем в процессе выполнения задания по техническому творчеству?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такого что-то не припомню;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очень редко;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6 – когда как;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часто;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практически всегда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2б. Считают ли преподаватели, родители, что Вы увлечены творчеством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Думаю, что нет 1 2 3 4 5 6 7 8 9 Думаю, что да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3а. Характерно ли для Вас стремление к созданию оригинальных проду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тов, например, в лего конструировании?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думаю, что нет;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очень незначительное;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когда как;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достаточно часто;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постоянно испытываю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3б. К каким результатам Вы стремитесь, занимаясь творчеством? 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я этим не занимаюсь, не хочу и не буду;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2 – я этим не занимаюсь;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я пока только собираюсь заняться творчеством;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4. – я стремлюсь к участию в техническом творчестве;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5. – я стремлюсь к самостоятельному творчеству;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я стремлюсь к тому, чтобы создавать оригинальные макеты в течение всего периода учебы;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7. – я стремлюсь к тому, что бы модели, созданные с моим творческим участием использовались другими обучающимися;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8. – я стремлюсь к тому, чтобы модели, созданные с моим творческим участием, занимали призовые места;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9 – я стремлюсь к тому, что бы модели, созданные с моим творческим участием, участвовали в конкурсах на «Лучшая творческая работа».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4а. Всегда ли Вы стремитесь получить высокую оценку Вашей творч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ской деятельности со стороны преподавателя?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скорее нет;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иногда стремлюсь;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когда как;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очень часто;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практически всегда.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4б. Переживаете ли Вы, если получаете оценку ниже той, которую. Вы заслуживаете?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Нет 1 2 3 4 5 6 7 8 9 Да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5. Вам поручили найти научный или учебный познавательный материал для создания творческой модели, но встретились с трудности с подбором лит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ратуры или какие-то личные дела мешают Вам сделать это. Как Вы поступите в данной ситуации?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подготовлю доклад в следующий раз;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объясню товарищам, что не смог найти необходимую литературу;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проконсультируюсь дополнительно с друзьями, знакомыми или пр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подавателями; 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скорее всего постараюсь преодолеть трудности самостоятельно;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сделаю, что обещал, во что бы то ни стало.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6а. Среди названых ценностей расставьте коэффициенты от 1 до 9, хара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теризующие их значимость для Вас (9 соответствует наибольшей ценности)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а) хорошая семья_____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б) материальный достаток_____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в) творческая работа, связанная с творчеством_____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г) интересные друзья_____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д) престижная должность_____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е) возможность путешествовать_____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ж) возможность совершенствовать свое мастерство_____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з) творческая работа не связанная моделированием_____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е) возможность заниматься спортом_____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6б. Стремитесь ли Вы, в перспективе заняться техническим творчеством, другими видами творчества?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нет;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скорее нет;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как получится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скорее да;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да.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7а. Испытываете ли Вы потребность развивать, воспитывать в себе какие-либо качества, свойственные известным творческим личностям?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нет;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редко;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периодически;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часто;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почти постоянно.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7б. Имеете ли Вы программу самообразования, самовоспитания?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пока нет;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были попытки;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успехи в этом направлении весьма скромные;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да, но недостаточную конкретную;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 9 – да имею хорошо продуманную программу, которую периодически корректирую.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А теперь выполните ряд заданий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8.Подумайте и напишете как можно больше общих и отличительных пр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знаков между: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 обучающихся легоконструирования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а)  набором конструктора и лего,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б) иллюстрированными фигурами и чертежами 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 обучающихся авиамоделированию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а) авиамоделью и радиоуправляемой машиной,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б) иллюстрированными фигурами и чертежами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9а. </w:t>
      </w:r>
      <w:r w:rsidRPr="00D840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 обучающихся легоконструирования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Назовите не менее 5 главных недостатков  легоконструирования (по ст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пени значимости).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 обучающихся авиамоделированию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Назовите не менее 5 проблем, связанных с авиаконструированием.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9б. Назовите не менее 7 главных проблем, которые чаще всего приходи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ся решать обучающемуся (по степени значимости).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10а. </w:t>
      </w:r>
      <w:r w:rsidRPr="00D840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 обучающихся легоконструирования и авиамоделирования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Дайте краткое описание того, что Вы вкладываете в понятие «творч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ство».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10б. </w:t>
      </w:r>
      <w:r w:rsidRPr="00D840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 обучающихся легоконструирования и авиамоделирования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Дайте краткое описание того, что Вы вкладываете в понятие «изобрет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ние».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</w:t>
      </w:r>
      <w:r w:rsidRPr="00D840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Для обучающихся легоконструирования и авиамоделирования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Дайте определение того, что такое «модель».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12. Всегда ли Вы доводите начатую работу по моделированию до конца?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Очень редко 1 2 3 4 5 6 7 8 9 Практически всегда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Хватает ли Вам терпения, чтобы собрать очень трудную модель? 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Скорее нет 1 2 3 4 5 6 7 8 9 Практически всегда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14. Планируете ли Вы свое время?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мысленно да;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делаю попытки мысленно планировать;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планирую на неделю, месяц, но не всегда;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планирую на день, месяц, год, но не достаточно четко;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думаю, что с планированием времени у меня все в порядке.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14. Часто ли Вас терзают мысли о том, что время идет в пустую.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Очень часто 9 8 7 6 5 4 3 2 1 Практически никогда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15 Способны ли Вы организовать и мобилизовать себя в случае време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ной неудачи в процессе технического творчества?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Чаще всего нет 1 2 3 4 5 6 7 8 9 Чаще всего да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16 Легко ли Вы входите в работу по преобразованию своей модели, легко ли Вам начать решение новой творческой задачи, или нужно время на «раска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ку»?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Начинаю без раскачки 9 8 7 6 5 4 3 2 1 Очень трудно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17. Легко ли Вам подкорректировать свою творческую деятельность, п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рестроить ее с учетом изменения обстоятельств, появления новой информации.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Чаще всего трудно 1 2 3 4 5 6 7 8 9 Достаточно легко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18. Вам сделали справедливое замечание, легко ли Вы перестраиваете свою творческую деятельность с учетом этого замечания?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Очень легко 9 8 7 6 5 4 3 2 1 Очень трудно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19. Стремитесь ли Вы к общению с педагогом, научным руководителем или человеком, опыт творческой деятельности которого Вам хотелось изучить перенять?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Часто 9 8 7 6 5 4 3 2 1 Редко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20. Испытываете ли Вы потребность перенять опыт, секреты творческой деятельности  у своих товарищей, друзей?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скорее нет;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редко;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периодически;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часто;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очень часто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21. Как часто Вам приходится оказывать помощь друзьям в процессе в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полнения задания по разработке модели?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Очень редко 1 2 3 4 5 6 7 8 9 Очень часто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 Как часто Ваши товарищи обращаются к Вам за советом, помощью в процессе выполнения задания по конструированию?                                                           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Редко 1 2 3 4 5 6 7 8 9 Часто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23. Стремитесь ли Вы избегать конфликтных ситуаций или умышленно идете на конфликт, чтобы доказать свою правоту в процессе выполнения зад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по конструированию? 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1 – 2 – чаще всего иду на конфликт и не думаю о последствиях;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3 – 4 –  считаю, что добрая ссора лучше, чем невыясненные отношения;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5 – когда как;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6 – 7 – стремлюсь избегать конфликта;</w:t>
      </w:r>
    </w:p>
    <w:p w:rsidR="00D840B8" w:rsidRPr="00D840B8" w:rsidRDefault="00D840B8" w:rsidP="00D840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8 –9 – мне почти всегда удается избежать конфликта, либо корректно  разрешить в свою пользу.</w:t>
      </w:r>
    </w:p>
    <w:p w:rsidR="000D06BE" w:rsidRDefault="00D840B8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0B8">
        <w:rPr>
          <w:rFonts w:ascii="Times New Roman" w:eastAsia="Calibri" w:hAnsi="Times New Roman" w:cs="Times New Roman"/>
          <w:sz w:val="28"/>
          <w:szCs w:val="28"/>
          <w:lang w:eastAsia="en-US"/>
        </w:rPr>
        <w:t>Благодарим</w:t>
      </w:r>
      <w:r w:rsidR="003235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ответ!   </w:t>
      </w: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06BE" w:rsidRPr="000D06BE" w:rsidRDefault="000D06BE" w:rsidP="000D06B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Приложение 4.</w:t>
      </w:r>
    </w:p>
    <w:p w:rsidR="000D06BE" w:rsidRDefault="000D06BE" w:rsidP="000D06BE">
      <w:pPr>
        <w:spacing w:after="0" w:line="240" w:lineRule="auto"/>
        <w:ind w:left="510"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b/>
          <w:sz w:val="28"/>
          <w:szCs w:val="28"/>
        </w:rPr>
        <w:t>Диагностика и развитие детской одаренности педагогом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D06BE" w:rsidRPr="000D06BE" w:rsidRDefault="000D06BE" w:rsidP="000D06BE">
      <w:pPr>
        <w:spacing w:after="0" w:line="240" w:lineRule="auto"/>
        <w:ind w:left="510" w:firstLine="3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(методическое пособие)</w:t>
      </w:r>
    </w:p>
    <w:p w:rsidR="000D06BE" w:rsidRPr="000D06BE" w:rsidRDefault="000D06BE" w:rsidP="000D06BE">
      <w:pPr>
        <w:spacing w:after="0" w:line="240" w:lineRule="auto"/>
        <w:ind w:left="-57" w:firstLine="340"/>
        <w:rPr>
          <w:rFonts w:ascii="Times New Roman" w:eastAsia="Times New Roman" w:hAnsi="Times New Roman" w:cs="Times New Roman"/>
          <w:sz w:val="28"/>
          <w:szCs w:val="28"/>
        </w:rPr>
      </w:pPr>
    </w:p>
    <w:p w:rsidR="000D06BE" w:rsidRPr="000D06BE" w:rsidRDefault="000D06BE" w:rsidP="000D06BE">
      <w:pPr>
        <w:spacing w:after="0" w:line="240" w:lineRule="auto"/>
        <w:ind w:left="-57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Современное состояние системы характеризуется все большим вниманием к поддержке и развитию внутреннего потенциала личности одаренного ребенка. В связи с этим наибольшую актуальность приобретает проблема его диагностики и развития. Первоначальным этапом в работе по развитию детской одаренности является диагностический, подразумевающий использование разносторонней информации, включающей мнение родителей, тестирование психолога и оценки педагога. Наиболее разработанным как в теоретическом, так и в прикладном плане является психологическое тестирование, имеющее достаточно длител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ную историю развития. Сравнительно молодым, но довольно значимым напра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лением является диагностика развития детской одаренности педагогом.</w:t>
      </w:r>
    </w:p>
    <w:p w:rsidR="000D06BE" w:rsidRPr="000D06BE" w:rsidRDefault="000D06BE" w:rsidP="000D06BE">
      <w:pPr>
        <w:spacing w:after="0" w:line="240" w:lineRule="auto"/>
        <w:ind w:left="-57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На педагога ложится основная работа по обучению, воспитанию и развитию ребенка, и именно он прежде всего несет ответственность за ее результаты.</w:t>
      </w:r>
    </w:p>
    <w:p w:rsidR="000D06BE" w:rsidRPr="000D06BE" w:rsidRDefault="000D06BE" w:rsidP="000D06BE">
      <w:pPr>
        <w:spacing w:after="0" w:line="240" w:lineRule="auto"/>
        <w:ind w:left="-57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Среди отечественных и зарубежных психологов и педагогов многие уделяли внимание вопросам личностных и профессиональных качеств педагога, име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щих дело с детской одаренностью (А.М. Матюшкин, Ю.З. Гильбух, Н.С. Ле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тис, Д. Сиск и др.). среди этих качеств выделяется умение отслеживать уровень развития интеллектуальных и творческих способностей детей. Чтобы иметь возможность наиболее качественно и эффективно отслеживать развитие вну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реннего потенциала своих воспитанников, педагог должен овладеть специально разработанными методиками, достаточно информативными и сравнительно н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сложными в применении. С этой целью в рамках концептуальной модели пр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фессора А.И. Савенкова нами был разработан и апробирован комплект диагн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стических методик для оценки уровня развития детской одаренности педагог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0D06BE" w:rsidRPr="000D06BE" w:rsidRDefault="000D06BE" w:rsidP="000D06BE">
      <w:pPr>
        <w:spacing w:after="0" w:line="240" w:lineRule="auto"/>
        <w:ind w:left="-57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В работе мы опирались на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воспитанников. Поэтому методики охват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вают познавательную и личностную сферу развития, а также поведенческую характеристику ребенка, что позволяет определить приоритетную сферу его и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тересов.</w:t>
      </w:r>
    </w:p>
    <w:p w:rsidR="000D06BE" w:rsidRPr="000D06BE" w:rsidRDefault="000D06BE" w:rsidP="000D06BE">
      <w:pPr>
        <w:spacing w:after="0" w:line="240" w:lineRule="auto"/>
        <w:ind w:left="-57" w:firstLine="340"/>
        <w:rPr>
          <w:rFonts w:ascii="Times New Roman" w:eastAsia="Times New Roman" w:hAnsi="Times New Roman" w:cs="Times New Roman"/>
          <w:sz w:val="28"/>
          <w:szCs w:val="28"/>
        </w:rPr>
      </w:pPr>
    </w:p>
    <w:p w:rsidR="000D06BE" w:rsidRPr="000D06BE" w:rsidRDefault="000D06BE" w:rsidP="000D06BE">
      <w:pPr>
        <w:spacing w:after="0" w:line="240" w:lineRule="auto"/>
        <w:ind w:left="2775" w:firstLine="765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Опросник 1</w:t>
      </w:r>
    </w:p>
    <w:p w:rsidR="000D06BE" w:rsidRPr="000D06BE" w:rsidRDefault="000D06BE" w:rsidP="000D06BE">
      <w:pPr>
        <w:spacing w:after="0" w:line="240" w:lineRule="auto"/>
        <w:ind w:left="2010" w:firstLine="765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 xml:space="preserve"> Уважаемые педагоги!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Эта шкала поможет вам оценить степень развития основных интеллектуальных и творческих способностей ваших детей. Мы думаем, что в этом вам поможет ваша наблюдательность, знание детей и объективность. Перед вами список к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 xml:space="preserve">честв, степень выраженности которых у каждого ребенка вы будете оценивать по следующей схеме: 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низкий уровень (данное качество не проявляется);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уровень ниже среднего (данное качество проявляется, но достаточно редко),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средний уровень (данное качество в равной степени как проявляется, так и  не проявляется);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уровень выше среднего (данное качество проявляется часто, но не всегда);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высокий уровень (данное качество проявляется всегда).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1. ПАМЯТЬ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Способность ребенка быстро запоминать и долгое время удерживать в памяти различную информацию (либо слуховую, либо зрительную, либо двигател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 xml:space="preserve">ную).  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2. ВНИМАНИЕ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Способность ребенка быстро концентрироваться, «настраиваться» на деятел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ность и долгое время ею заниматься не отвлекаясь.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3. СПОСОБНОСТЬ К АНАЛИЗУ И СИНТЕЗУ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Способность ребенка быстро раскладывать предложенную информацию (пре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мет) на составляющие ее части или, наоборот, из нескольких частей собирать целое (делать вывод).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4. ПРОДУКТИВНОСТЬ МЫШЛЕНИЯ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Способность ребенка находить большое количество решений поставленной п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ред ним проблемы.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5. ПЕРФЕКЦИОНИЗМ (СТАРАТЕЛЬНОСТЬ)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Стремление ребенка доводить результаты своей деятельности до соответствия самым высоким стандартам.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6. ГИБКОСТЬ МЫШЛЕНИЯ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Способность ребенка быстро изменять поведение, вносить коррективы в де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тельность в зависимости от изменившихся обстоятельств, объединять в своей деятельности знания и умения из различных областей жизни.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7. ОРИГИНАЛЬНОСТЬ МЫШЛЕНИЯ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ребенка выдвигать новые, нестандартные идеи, видеть необычное в обычном, действовать не как все.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6BE" w:rsidRPr="000D06BE" w:rsidRDefault="000D06BE" w:rsidP="000D06BE">
      <w:pPr>
        <w:spacing w:after="0" w:line="240" w:lineRule="auto"/>
        <w:ind w:left="2775" w:firstLine="765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 xml:space="preserve">   Опросник 2</w:t>
      </w:r>
    </w:p>
    <w:p w:rsidR="000D06BE" w:rsidRPr="000D06BE" w:rsidRDefault="000D06BE" w:rsidP="000D06BE">
      <w:pPr>
        <w:spacing w:after="0" w:line="240" w:lineRule="auto"/>
        <w:ind w:left="2010" w:firstLine="765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 xml:space="preserve"> Уважаемые педагоги!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Эта шкала поможет вам оценить степень развития определенных черт личности ваших детей.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Перед вами список личностных характеристик ваших детей. Перед вами список качеств, степень выраженности которых у каждого ребенка вы будете оцен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 xml:space="preserve">вать по следующей схеме: 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низкий уровень (данная черта не проявляется совсем);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уровень ниже среднего (данная черта проявляется, но достаточно редко),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средний уровень (данная черта в равной степени как проявляется, так и  не проявляется);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уровень выше среднего (данная черта проявляется часто, но не всегда);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- высокий уровень (данная черта проявляется всегда).</w:t>
      </w:r>
    </w:p>
    <w:p w:rsidR="000D06BE" w:rsidRPr="000D06BE" w:rsidRDefault="000D06BE" w:rsidP="000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06BE" w:rsidRPr="000D06BE" w:rsidRDefault="000D06BE" w:rsidP="000D06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САМООЦЕНКА</w:t>
      </w:r>
    </w:p>
    <w:p w:rsidR="000D06BE" w:rsidRPr="000D06BE" w:rsidRDefault="000D06BE" w:rsidP="000D0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Реальная оценка своих личностных качеств и способностей. Ребенок знает свои сильные и слабые стороны, учитывает их в своей деятельности и общ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нии с другими людьми (например: «Я не буду рисовать трактор, потому что не умею рисовать машины»).</w:t>
      </w:r>
    </w:p>
    <w:p w:rsidR="000D06BE" w:rsidRPr="000D06BE" w:rsidRDefault="000D06BE" w:rsidP="000D06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ЭГОЦЕНТРИЗМ</w:t>
      </w:r>
    </w:p>
    <w:p w:rsidR="000D06BE" w:rsidRPr="000D06BE" w:rsidRDefault="000D06BE" w:rsidP="000D0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Направленность на себя. Ребенок смотрит на мир только сквозь призму св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его мнения и практически не способен вставать на позицию другого челов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ка (например: «Я не буду рисовать трактор, потому что я так хочу»).</w:t>
      </w:r>
    </w:p>
    <w:p w:rsidR="000D06BE" w:rsidRPr="000D06BE" w:rsidRDefault="000D06BE" w:rsidP="000D06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ДЕМОНСТРАТИВНОСТЬ</w:t>
      </w:r>
    </w:p>
    <w:p w:rsidR="000D06BE" w:rsidRPr="000D06BE" w:rsidRDefault="000D06BE" w:rsidP="000D0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Желание всегда быть в центре внимания. Ребенок стремится любой ценой привлечь к себе внимание взрослых и сверстников (например: «Посмотрите, что я сделал и какой я»).</w:t>
      </w:r>
    </w:p>
    <w:p w:rsidR="000D06BE" w:rsidRPr="000D06BE" w:rsidRDefault="000D06BE" w:rsidP="000D06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ЭМОЦИОНАЛЬНОСТЬ</w:t>
      </w:r>
    </w:p>
    <w:p w:rsidR="000D06BE" w:rsidRPr="000D06BE" w:rsidRDefault="000D06BE" w:rsidP="000D0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Восприимчивость, «чувствительность» к явлениям окружающего мира. В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ражается в экспрессивных реакциях ребенка или, наоборот, в излишней тр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вожности (например: «Как вы могли не полить цветок, ведь он теперь умрет от жажды!»)</w:t>
      </w:r>
    </w:p>
    <w:p w:rsidR="000D06BE" w:rsidRPr="000D06BE" w:rsidRDefault="000D06BE" w:rsidP="000D06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ПРОИЗВОЛЬНОСТЬ ПОВЕДЕНИЯ</w:t>
      </w:r>
    </w:p>
    <w:p w:rsidR="000D06BE" w:rsidRPr="000D06BE" w:rsidRDefault="000D06BE" w:rsidP="000D0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Умение подчинять свои желания требованиям необходимости. Ребенок ко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D06BE">
        <w:rPr>
          <w:rFonts w:ascii="Times New Roman" w:eastAsia="Times New Roman" w:hAnsi="Times New Roman" w:cs="Times New Roman"/>
          <w:sz w:val="28"/>
          <w:szCs w:val="28"/>
        </w:rPr>
        <w:t>тролирует свои желания и свое</w:t>
      </w:r>
    </w:p>
    <w:p w:rsidR="000D06BE" w:rsidRPr="000D06BE" w:rsidRDefault="000D06BE" w:rsidP="000D06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D06BE" w:rsidRPr="000D06BE" w:rsidRDefault="000D06BE" w:rsidP="000D06B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6BE">
        <w:rPr>
          <w:rFonts w:ascii="Times New Roman" w:eastAsia="Times New Roman" w:hAnsi="Times New Roman" w:cs="Times New Roman"/>
          <w:sz w:val="28"/>
          <w:szCs w:val="28"/>
        </w:rPr>
        <w:t>СПОСОБНОСТЬ К ОЦЕНКЕ</w:t>
      </w:r>
    </w:p>
    <w:p w:rsidR="000D06BE" w:rsidRDefault="000D06BE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40B8" w:rsidRPr="00D840B8" w:rsidRDefault="007918D2" w:rsidP="00D840B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840B8" w:rsidRPr="00D840B8" w:rsidSect="00D840B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D840B8" w:rsidRPr="00D840B8" w:rsidRDefault="00D840B8" w:rsidP="007918D2">
      <w:pPr>
        <w:rPr>
          <w:rFonts w:ascii="Times New Roman" w:hAnsi="Times New Roman" w:cs="Times New Roman"/>
          <w:b/>
          <w:sz w:val="28"/>
          <w:szCs w:val="28"/>
        </w:rPr>
      </w:pPr>
    </w:p>
    <w:sectPr w:rsidR="00D840B8" w:rsidRPr="00D840B8" w:rsidSect="00A26E32">
      <w:footerReference w:type="default" r:id="rId12"/>
      <w:footerReference w:type="firs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37" w:rsidRDefault="00737437" w:rsidP="008E23E1">
      <w:pPr>
        <w:spacing w:after="0" w:line="240" w:lineRule="auto"/>
      </w:pPr>
      <w:r>
        <w:separator/>
      </w:r>
    </w:p>
  </w:endnote>
  <w:endnote w:type="continuationSeparator" w:id="0">
    <w:p w:rsidR="00737437" w:rsidRDefault="00737437" w:rsidP="008E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192697"/>
      <w:docPartObj>
        <w:docPartGallery w:val="Page Numbers (Bottom of Page)"/>
        <w:docPartUnique/>
      </w:docPartObj>
    </w:sdtPr>
    <w:sdtEndPr/>
    <w:sdtContent>
      <w:p w:rsidR="00687A38" w:rsidRDefault="00687A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437">
          <w:rPr>
            <w:noProof/>
          </w:rPr>
          <w:t>1</w:t>
        </w:r>
        <w:r>
          <w:fldChar w:fldCharType="end"/>
        </w:r>
      </w:p>
    </w:sdtContent>
  </w:sdt>
  <w:p w:rsidR="00687A38" w:rsidRDefault="00687A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402329"/>
    </w:sdtPr>
    <w:sdtEndPr/>
    <w:sdtContent>
      <w:p w:rsidR="00D840B8" w:rsidRPr="00A81FD4" w:rsidRDefault="00D840B8">
        <w:pPr>
          <w:pStyle w:val="a5"/>
          <w:jc w:val="right"/>
          <w:rPr>
            <w:rFonts w:ascii="Times New Roman" w:hAnsi="Times New Roman" w:cs="Times New Roman"/>
          </w:rPr>
        </w:pPr>
        <w:r w:rsidRPr="00A81FD4">
          <w:rPr>
            <w:rFonts w:ascii="Times New Roman" w:hAnsi="Times New Roman" w:cs="Times New Roman"/>
          </w:rPr>
          <w:fldChar w:fldCharType="begin"/>
        </w:r>
        <w:r w:rsidRPr="00A81FD4">
          <w:rPr>
            <w:rFonts w:ascii="Times New Roman" w:hAnsi="Times New Roman" w:cs="Times New Roman"/>
          </w:rPr>
          <w:instrText xml:space="preserve"> PAGE   \* MERGEFORMAT </w:instrText>
        </w:r>
        <w:r w:rsidRPr="00A81FD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18</w:t>
        </w:r>
        <w:r w:rsidRPr="00A81FD4">
          <w:rPr>
            <w:rFonts w:ascii="Times New Roman" w:hAnsi="Times New Roman" w:cs="Times New Roman"/>
          </w:rPr>
          <w:fldChar w:fldCharType="end"/>
        </w:r>
      </w:p>
    </w:sdtContent>
  </w:sdt>
  <w:p w:rsidR="00D840B8" w:rsidRPr="00A81FD4" w:rsidRDefault="00D840B8" w:rsidP="00A81FD4">
    <w:pPr>
      <w:pStyle w:val="a5"/>
      <w:tabs>
        <w:tab w:val="center" w:pos="4819"/>
        <w:tab w:val="left" w:pos="8239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МАОУ ДОД ДДТ Октябрьского района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480377"/>
    </w:sdtPr>
    <w:sdtEndPr/>
    <w:sdtContent>
      <w:p w:rsidR="00D840B8" w:rsidRPr="00A26E32" w:rsidRDefault="00D840B8" w:rsidP="00A26E32">
        <w:pPr>
          <w:pStyle w:val="a5"/>
          <w:widowControl w:val="0"/>
          <w:ind w:left="720"/>
          <w:jc w:val="center"/>
          <w:rPr>
            <w:rFonts w:ascii="Times New Roman" w:hAnsi="Times New Roman" w:cs="Times New Roman"/>
          </w:rPr>
        </w:pPr>
        <w:r w:rsidRPr="00A26E32">
          <w:rPr>
            <w:rFonts w:ascii="Times New Roman" w:hAnsi="Times New Roman" w:cs="Times New Roman"/>
          </w:rPr>
          <w:fldChar w:fldCharType="begin"/>
        </w:r>
        <w:r w:rsidRPr="00A26E32">
          <w:rPr>
            <w:rFonts w:ascii="Times New Roman" w:hAnsi="Times New Roman" w:cs="Times New Roman"/>
          </w:rPr>
          <w:instrText xml:space="preserve"> PAGE   \* MERGEFORMAT </w:instrText>
        </w:r>
        <w:r w:rsidRPr="00A26E32">
          <w:rPr>
            <w:rFonts w:ascii="Times New Roman" w:hAnsi="Times New Roman" w:cs="Times New Roman"/>
          </w:rPr>
          <w:fldChar w:fldCharType="separate"/>
        </w:r>
        <w:r w:rsidR="005C3F2D">
          <w:rPr>
            <w:rFonts w:ascii="Times New Roman" w:hAnsi="Times New Roman" w:cs="Times New Roman"/>
            <w:noProof/>
          </w:rPr>
          <w:t>25</w:t>
        </w:r>
        <w:r w:rsidRPr="00A26E3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37" w:rsidRDefault="00737437" w:rsidP="008E23E1">
      <w:pPr>
        <w:spacing w:after="0" w:line="240" w:lineRule="auto"/>
      </w:pPr>
      <w:r>
        <w:separator/>
      </w:r>
    </w:p>
  </w:footnote>
  <w:footnote w:type="continuationSeparator" w:id="0">
    <w:p w:rsidR="00737437" w:rsidRDefault="00737437" w:rsidP="008E23E1">
      <w:pPr>
        <w:spacing w:after="0" w:line="240" w:lineRule="auto"/>
      </w:pPr>
      <w:r>
        <w:continuationSeparator/>
      </w:r>
    </w:p>
  </w:footnote>
  <w:footnote w:id="1">
    <w:p w:rsidR="00D840B8" w:rsidRPr="00D840B8" w:rsidRDefault="00D840B8" w:rsidP="00D840B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D840B8">
        <w:rPr>
          <w:rStyle w:val="ae"/>
        </w:rPr>
        <w:footnoteRef/>
      </w:r>
      <w:r w:rsidRPr="00D840B8">
        <w:rPr>
          <w:rFonts w:ascii="Times New Roman" w:eastAsia="Calibri" w:hAnsi="Times New Roman" w:cs="Times New Roman"/>
          <w:sz w:val="18"/>
          <w:szCs w:val="18"/>
          <w:lang w:eastAsia="en-US"/>
        </w:rPr>
        <w:t>С.А.Новоселов, Л.В.Воронина, Т.В.Никулина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r w:rsidRPr="00D840B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Мониторинг развития творческих способностей обучающихся объединений технического направления. - Екатеринбург: Дворец молодежи, 2012.- 51 с.</w:t>
      </w:r>
    </w:p>
    <w:p w:rsidR="00D840B8" w:rsidRDefault="00D840B8">
      <w:pPr>
        <w:pStyle w:val="ac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38" w:rsidRDefault="00687A38" w:rsidP="00687A38">
    <w:pPr>
      <w:pStyle w:val="a3"/>
    </w:pPr>
  </w:p>
  <w:p w:rsidR="00687A38" w:rsidRDefault="00687A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8A6"/>
    <w:multiLevelType w:val="multilevel"/>
    <w:tmpl w:val="A178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51F5B"/>
    <w:multiLevelType w:val="hybridMultilevel"/>
    <w:tmpl w:val="C2D05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A1206"/>
    <w:multiLevelType w:val="hybridMultilevel"/>
    <w:tmpl w:val="3646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76B0F"/>
    <w:multiLevelType w:val="hybridMultilevel"/>
    <w:tmpl w:val="D27C9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0902"/>
    <w:multiLevelType w:val="hybridMultilevel"/>
    <w:tmpl w:val="99D8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B1FA3"/>
    <w:multiLevelType w:val="singleLevel"/>
    <w:tmpl w:val="21E80E02"/>
    <w:lvl w:ilvl="0">
      <w:start w:val="1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6">
    <w:nsid w:val="20884849"/>
    <w:multiLevelType w:val="hybridMultilevel"/>
    <w:tmpl w:val="9C422F98"/>
    <w:lvl w:ilvl="0" w:tplc="7F08D59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34348"/>
    <w:multiLevelType w:val="singleLevel"/>
    <w:tmpl w:val="AA98229C"/>
    <w:lvl w:ilvl="0">
      <w:start w:val="1"/>
      <w:numFmt w:val="decimal"/>
      <w:lvlText w:val="%1."/>
      <w:legacy w:legacy="1" w:legacySpace="0" w:legacyIndent="355"/>
      <w:lvlJc w:val="left"/>
      <w:rPr>
        <w:rFonts w:ascii="Sylfaen" w:hAnsi="Sylfaen" w:hint="default"/>
      </w:rPr>
    </w:lvl>
  </w:abstractNum>
  <w:abstractNum w:abstractNumId="8">
    <w:nsid w:val="29501410"/>
    <w:multiLevelType w:val="hybridMultilevel"/>
    <w:tmpl w:val="40C8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E62EA"/>
    <w:multiLevelType w:val="hybridMultilevel"/>
    <w:tmpl w:val="7970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4657A"/>
    <w:multiLevelType w:val="hybridMultilevel"/>
    <w:tmpl w:val="8080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3F92"/>
    <w:multiLevelType w:val="singleLevel"/>
    <w:tmpl w:val="21E80E02"/>
    <w:lvl w:ilvl="0">
      <w:start w:val="1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2">
    <w:nsid w:val="39AE0607"/>
    <w:multiLevelType w:val="hybridMultilevel"/>
    <w:tmpl w:val="EAF8B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47C19"/>
    <w:multiLevelType w:val="hybridMultilevel"/>
    <w:tmpl w:val="2EC6C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D5261"/>
    <w:multiLevelType w:val="hybridMultilevel"/>
    <w:tmpl w:val="40C8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F3920"/>
    <w:multiLevelType w:val="singleLevel"/>
    <w:tmpl w:val="7E8EB0C6"/>
    <w:lvl w:ilvl="0">
      <w:start w:val="1"/>
      <w:numFmt w:val="decimal"/>
      <w:lvlText w:val="%1."/>
      <w:legacy w:legacy="1" w:legacySpace="0" w:legacyIndent="369"/>
      <w:lvlJc w:val="left"/>
      <w:rPr>
        <w:rFonts w:ascii="Sylfaen" w:hAnsi="Sylfaen" w:hint="default"/>
      </w:rPr>
    </w:lvl>
  </w:abstractNum>
  <w:abstractNum w:abstractNumId="16">
    <w:nsid w:val="54533ABA"/>
    <w:multiLevelType w:val="hybridMultilevel"/>
    <w:tmpl w:val="9370CBE0"/>
    <w:lvl w:ilvl="0" w:tplc="5E7043A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E2CEB1B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>
    <w:nsid w:val="55B125C3"/>
    <w:multiLevelType w:val="hybridMultilevel"/>
    <w:tmpl w:val="B04CE798"/>
    <w:lvl w:ilvl="0" w:tplc="0DF0099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D64B15"/>
    <w:multiLevelType w:val="hybridMultilevel"/>
    <w:tmpl w:val="3AE4B884"/>
    <w:lvl w:ilvl="0" w:tplc="7F08D59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36E8E"/>
    <w:multiLevelType w:val="hybridMultilevel"/>
    <w:tmpl w:val="0F962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87181"/>
    <w:multiLevelType w:val="hybridMultilevel"/>
    <w:tmpl w:val="80801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77197"/>
    <w:multiLevelType w:val="hybridMultilevel"/>
    <w:tmpl w:val="A6FEFCF8"/>
    <w:lvl w:ilvl="0" w:tplc="EA0C6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2C7717"/>
    <w:multiLevelType w:val="hybridMultilevel"/>
    <w:tmpl w:val="CBAA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C1D06"/>
    <w:multiLevelType w:val="hybridMultilevel"/>
    <w:tmpl w:val="E8BE4300"/>
    <w:lvl w:ilvl="0" w:tplc="55949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460A6B"/>
    <w:multiLevelType w:val="hybridMultilevel"/>
    <w:tmpl w:val="1DA6C7F6"/>
    <w:lvl w:ilvl="0" w:tplc="B27E088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DB72BB"/>
    <w:multiLevelType w:val="hybridMultilevel"/>
    <w:tmpl w:val="A0B2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F328D"/>
    <w:multiLevelType w:val="hybridMultilevel"/>
    <w:tmpl w:val="BB30CD40"/>
    <w:lvl w:ilvl="0" w:tplc="C262A87E">
      <w:start w:val="1"/>
      <w:numFmt w:val="decimal"/>
      <w:lvlText w:val="%1."/>
      <w:lvlJc w:val="left"/>
      <w:pPr>
        <w:ind w:left="644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F4C30"/>
    <w:multiLevelType w:val="hybridMultilevel"/>
    <w:tmpl w:val="BAB65D02"/>
    <w:lvl w:ilvl="0" w:tplc="1BF86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10"/>
  </w:num>
  <w:num w:numId="5">
    <w:abstractNumId w:val="16"/>
  </w:num>
  <w:num w:numId="6">
    <w:abstractNumId w:val="11"/>
  </w:num>
  <w:num w:numId="7">
    <w:abstractNumId w:val="15"/>
  </w:num>
  <w:num w:numId="8">
    <w:abstractNumId w:val="7"/>
  </w:num>
  <w:num w:numId="9">
    <w:abstractNumId w:val="13"/>
  </w:num>
  <w:num w:numId="10">
    <w:abstractNumId w:val="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5"/>
  </w:num>
  <w:num w:numId="14">
    <w:abstractNumId w:val="14"/>
  </w:num>
  <w:num w:numId="15">
    <w:abstractNumId w:val="8"/>
  </w:num>
  <w:num w:numId="16">
    <w:abstractNumId w:val="17"/>
  </w:num>
  <w:num w:numId="17">
    <w:abstractNumId w:val="4"/>
  </w:num>
  <w:num w:numId="18">
    <w:abstractNumId w:val="0"/>
  </w:num>
  <w:num w:numId="19">
    <w:abstractNumId w:val="12"/>
  </w:num>
  <w:num w:numId="20">
    <w:abstractNumId w:val="26"/>
  </w:num>
  <w:num w:numId="21">
    <w:abstractNumId w:val="19"/>
  </w:num>
  <w:num w:numId="22">
    <w:abstractNumId w:val="9"/>
  </w:num>
  <w:num w:numId="23">
    <w:abstractNumId w:val="24"/>
  </w:num>
  <w:num w:numId="24">
    <w:abstractNumId w:val="18"/>
  </w:num>
  <w:num w:numId="25">
    <w:abstractNumId w:val="6"/>
  </w:num>
  <w:num w:numId="26">
    <w:abstractNumId w:val="3"/>
  </w:num>
  <w:num w:numId="27">
    <w:abstractNumId w:val="2"/>
  </w:num>
  <w:num w:numId="28">
    <w:abstractNumId w:val="2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7DCE"/>
    <w:rsid w:val="000140C8"/>
    <w:rsid w:val="00014683"/>
    <w:rsid w:val="00017411"/>
    <w:rsid w:val="00017573"/>
    <w:rsid w:val="00030487"/>
    <w:rsid w:val="00044981"/>
    <w:rsid w:val="0005076F"/>
    <w:rsid w:val="00057302"/>
    <w:rsid w:val="00063600"/>
    <w:rsid w:val="00076194"/>
    <w:rsid w:val="0008140B"/>
    <w:rsid w:val="000817BC"/>
    <w:rsid w:val="0008470B"/>
    <w:rsid w:val="0008549F"/>
    <w:rsid w:val="000937AB"/>
    <w:rsid w:val="000A17C7"/>
    <w:rsid w:val="000B595E"/>
    <w:rsid w:val="000C45A2"/>
    <w:rsid w:val="000D06BE"/>
    <w:rsid w:val="000F7D2D"/>
    <w:rsid w:val="0010781C"/>
    <w:rsid w:val="00123F34"/>
    <w:rsid w:val="0014192A"/>
    <w:rsid w:val="00183088"/>
    <w:rsid w:val="001872D9"/>
    <w:rsid w:val="001A1B2C"/>
    <w:rsid w:val="001A2E06"/>
    <w:rsid w:val="001B4A00"/>
    <w:rsid w:val="001B64C4"/>
    <w:rsid w:val="001C0BA6"/>
    <w:rsid w:val="001C6D04"/>
    <w:rsid w:val="001D0E0B"/>
    <w:rsid w:val="001E1595"/>
    <w:rsid w:val="001E7E3F"/>
    <w:rsid w:val="002036FD"/>
    <w:rsid w:val="002046B6"/>
    <w:rsid w:val="00216516"/>
    <w:rsid w:val="00217BDC"/>
    <w:rsid w:val="00240CA1"/>
    <w:rsid w:val="0025040E"/>
    <w:rsid w:val="0025166A"/>
    <w:rsid w:val="00271AFE"/>
    <w:rsid w:val="00271B5A"/>
    <w:rsid w:val="002968F2"/>
    <w:rsid w:val="002C6CB8"/>
    <w:rsid w:val="002D084B"/>
    <w:rsid w:val="002D200C"/>
    <w:rsid w:val="002E71F7"/>
    <w:rsid w:val="002F7FB5"/>
    <w:rsid w:val="0030302A"/>
    <w:rsid w:val="00307F58"/>
    <w:rsid w:val="00323566"/>
    <w:rsid w:val="003243FA"/>
    <w:rsid w:val="00332A18"/>
    <w:rsid w:val="0034002E"/>
    <w:rsid w:val="003446AA"/>
    <w:rsid w:val="003640DC"/>
    <w:rsid w:val="00373062"/>
    <w:rsid w:val="00373FE0"/>
    <w:rsid w:val="003771EF"/>
    <w:rsid w:val="0038666E"/>
    <w:rsid w:val="00395FBD"/>
    <w:rsid w:val="003A3BE6"/>
    <w:rsid w:val="003A4F88"/>
    <w:rsid w:val="003D4738"/>
    <w:rsid w:val="003E3257"/>
    <w:rsid w:val="003F0A99"/>
    <w:rsid w:val="003F48EB"/>
    <w:rsid w:val="003F7494"/>
    <w:rsid w:val="003F7DCE"/>
    <w:rsid w:val="004003AC"/>
    <w:rsid w:val="00407EB4"/>
    <w:rsid w:val="004136CC"/>
    <w:rsid w:val="00427D6A"/>
    <w:rsid w:val="00433479"/>
    <w:rsid w:val="004456EF"/>
    <w:rsid w:val="0045457F"/>
    <w:rsid w:val="00455D57"/>
    <w:rsid w:val="00460CE8"/>
    <w:rsid w:val="00480A6D"/>
    <w:rsid w:val="004816A3"/>
    <w:rsid w:val="004932A1"/>
    <w:rsid w:val="004A1A59"/>
    <w:rsid w:val="004A7673"/>
    <w:rsid w:val="004B242A"/>
    <w:rsid w:val="004C0DCA"/>
    <w:rsid w:val="004C5B2A"/>
    <w:rsid w:val="004C68E2"/>
    <w:rsid w:val="004D5A22"/>
    <w:rsid w:val="004E4783"/>
    <w:rsid w:val="00520BA4"/>
    <w:rsid w:val="00532B58"/>
    <w:rsid w:val="00534469"/>
    <w:rsid w:val="00534816"/>
    <w:rsid w:val="0053727F"/>
    <w:rsid w:val="00540E76"/>
    <w:rsid w:val="0054222B"/>
    <w:rsid w:val="005433CD"/>
    <w:rsid w:val="0054579A"/>
    <w:rsid w:val="00545B08"/>
    <w:rsid w:val="0054698A"/>
    <w:rsid w:val="0055255F"/>
    <w:rsid w:val="005567E4"/>
    <w:rsid w:val="00583B26"/>
    <w:rsid w:val="005A39AD"/>
    <w:rsid w:val="005A603D"/>
    <w:rsid w:val="005B2F19"/>
    <w:rsid w:val="005B7858"/>
    <w:rsid w:val="005C3F2D"/>
    <w:rsid w:val="005E31B2"/>
    <w:rsid w:val="005E4BE8"/>
    <w:rsid w:val="006037D8"/>
    <w:rsid w:val="00606CE8"/>
    <w:rsid w:val="006108CB"/>
    <w:rsid w:val="006108D9"/>
    <w:rsid w:val="00614EFB"/>
    <w:rsid w:val="00614F84"/>
    <w:rsid w:val="00622EC7"/>
    <w:rsid w:val="00641D3F"/>
    <w:rsid w:val="00645114"/>
    <w:rsid w:val="006457D3"/>
    <w:rsid w:val="00652E60"/>
    <w:rsid w:val="00657FFB"/>
    <w:rsid w:val="006728FB"/>
    <w:rsid w:val="006849E8"/>
    <w:rsid w:val="00687A38"/>
    <w:rsid w:val="00690E2E"/>
    <w:rsid w:val="006A1FB4"/>
    <w:rsid w:val="006B1DB2"/>
    <w:rsid w:val="006B5A2E"/>
    <w:rsid w:val="006C0EAF"/>
    <w:rsid w:val="006D1B9F"/>
    <w:rsid w:val="006D216A"/>
    <w:rsid w:val="006F07DF"/>
    <w:rsid w:val="006F2305"/>
    <w:rsid w:val="006F4432"/>
    <w:rsid w:val="007035DF"/>
    <w:rsid w:val="00706D72"/>
    <w:rsid w:val="00711D89"/>
    <w:rsid w:val="00712E92"/>
    <w:rsid w:val="0072018D"/>
    <w:rsid w:val="007372A8"/>
    <w:rsid w:val="00737437"/>
    <w:rsid w:val="00740814"/>
    <w:rsid w:val="00743162"/>
    <w:rsid w:val="007525F1"/>
    <w:rsid w:val="00762AC1"/>
    <w:rsid w:val="00770BB9"/>
    <w:rsid w:val="00775828"/>
    <w:rsid w:val="0078076F"/>
    <w:rsid w:val="007918D2"/>
    <w:rsid w:val="007C0310"/>
    <w:rsid w:val="007C160E"/>
    <w:rsid w:val="007C1FDC"/>
    <w:rsid w:val="007D0C5E"/>
    <w:rsid w:val="007E4B59"/>
    <w:rsid w:val="007E6E49"/>
    <w:rsid w:val="007F5F95"/>
    <w:rsid w:val="007F6B1B"/>
    <w:rsid w:val="008027C2"/>
    <w:rsid w:val="00806F01"/>
    <w:rsid w:val="00813262"/>
    <w:rsid w:val="00814EA2"/>
    <w:rsid w:val="008169A4"/>
    <w:rsid w:val="00816BBC"/>
    <w:rsid w:val="008249FF"/>
    <w:rsid w:val="00825937"/>
    <w:rsid w:val="00837254"/>
    <w:rsid w:val="00864CF4"/>
    <w:rsid w:val="0088326B"/>
    <w:rsid w:val="00895A05"/>
    <w:rsid w:val="008A1B82"/>
    <w:rsid w:val="008E23E1"/>
    <w:rsid w:val="008F4F66"/>
    <w:rsid w:val="00933E05"/>
    <w:rsid w:val="00935DAE"/>
    <w:rsid w:val="00942403"/>
    <w:rsid w:val="009468FE"/>
    <w:rsid w:val="009527C0"/>
    <w:rsid w:val="0095775D"/>
    <w:rsid w:val="009715A1"/>
    <w:rsid w:val="00985769"/>
    <w:rsid w:val="00995061"/>
    <w:rsid w:val="009A28C8"/>
    <w:rsid w:val="009A7236"/>
    <w:rsid w:val="009B1DDE"/>
    <w:rsid w:val="009C5252"/>
    <w:rsid w:val="009D042A"/>
    <w:rsid w:val="009E6F46"/>
    <w:rsid w:val="009F2DBE"/>
    <w:rsid w:val="009F6DA6"/>
    <w:rsid w:val="00A07731"/>
    <w:rsid w:val="00A12A04"/>
    <w:rsid w:val="00A26E32"/>
    <w:rsid w:val="00A63965"/>
    <w:rsid w:val="00A63BA9"/>
    <w:rsid w:val="00A63BFD"/>
    <w:rsid w:val="00A81FD4"/>
    <w:rsid w:val="00A83DE9"/>
    <w:rsid w:val="00A83FE3"/>
    <w:rsid w:val="00A923BB"/>
    <w:rsid w:val="00AA4149"/>
    <w:rsid w:val="00AB1FAF"/>
    <w:rsid w:val="00AB3DA0"/>
    <w:rsid w:val="00AB4868"/>
    <w:rsid w:val="00AB57DA"/>
    <w:rsid w:val="00AC04E2"/>
    <w:rsid w:val="00AC5D44"/>
    <w:rsid w:val="00AD0C8C"/>
    <w:rsid w:val="00AD24E5"/>
    <w:rsid w:val="00AE0EDB"/>
    <w:rsid w:val="00AE26A4"/>
    <w:rsid w:val="00AE30D1"/>
    <w:rsid w:val="00AE7E26"/>
    <w:rsid w:val="00AF672F"/>
    <w:rsid w:val="00B07A93"/>
    <w:rsid w:val="00B11A0A"/>
    <w:rsid w:val="00B145BE"/>
    <w:rsid w:val="00B32FE1"/>
    <w:rsid w:val="00B44D08"/>
    <w:rsid w:val="00B52BAC"/>
    <w:rsid w:val="00B557D2"/>
    <w:rsid w:val="00B84304"/>
    <w:rsid w:val="00B85ED1"/>
    <w:rsid w:val="00B973D0"/>
    <w:rsid w:val="00BA29C4"/>
    <w:rsid w:val="00BA4E13"/>
    <w:rsid w:val="00BA5F55"/>
    <w:rsid w:val="00BB08BE"/>
    <w:rsid w:val="00BC578A"/>
    <w:rsid w:val="00BC5A70"/>
    <w:rsid w:val="00BD05C3"/>
    <w:rsid w:val="00BD2DC8"/>
    <w:rsid w:val="00BD55DA"/>
    <w:rsid w:val="00BE5253"/>
    <w:rsid w:val="00BF776B"/>
    <w:rsid w:val="00C32694"/>
    <w:rsid w:val="00C4451E"/>
    <w:rsid w:val="00C63090"/>
    <w:rsid w:val="00C6371D"/>
    <w:rsid w:val="00C81623"/>
    <w:rsid w:val="00C8497D"/>
    <w:rsid w:val="00C85BB1"/>
    <w:rsid w:val="00C931B0"/>
    <w:rsid w:val="00C967EC"/>
    <w:rsid w:val="00CA64E2"/>
    <w:rsid w:val="00CB25D4"/>
    <w:rsid w:val="00CC3719"/>
    <w:rsid w:val="00CE50A2"/>
    <w:rsid w:val="00CE6ABF"/>
    <w:rsid w:val="00D056A4"/>
    <w:rsid w:val="00D32204"/>
    <w:rsid w:val="00D37FEB"/>
    <w:rsid w:val="00D43FE5"/>
    <w:rsid w:val="00D6157B"/>
    <w:rsid w:val="00D6401A"/>
    <w:rsid w:val="00D67C8B"/>
    <w:rsid w:val="00D74A0F"/>
    <w:rsid w:val="00D840B8"/>
    <w:rsid w:val="00D86969"/>
    <w:rsid w:val="00DA03AA"/>
    <w:rsid w:val="00DA477F"/>
    <w:rsid w:val="00DA69E3"/>
    <w:rsid w:val="00DA79AE"/>
    <w:rsid w:val="00DB5972"/>
    <w:rsid w:val="00DC2031"/>
    <w:rsid w:val="00DC23CE"/>
    <w:rsid w:val="00DE0ECE"/>
    <w:rsid w:val="00DE4E25"/>
    <w:rsid w:val="00E0337F"/>
    <w:rsid w:val="00E135FB"/>
    <w:rsid w:val="00E25A03"/>
    <w:rsid w:val="00E40DE8"/>
    <w:rsid w:val="00E47473"/>
    <w:rsid w:val="00E4771A"/>
    <w:rsid w:val="00E55A38"/>
    <w:rsid w:val="00E56546"/>
    <w:rsid w:val="00E63EB7"/>
    <w:rsid w:val="00E70C15"/>
    <w:rsid w:val="00E8662B"/>
    <w:rsid w:val="00E95585"/>
    <w:rsid w:val="00EA085C"/>
    <w:rsid w:val="00EA15F8"/>
    <w:rsid w:val="00EA68B8"/>
    <w:rsid w:val="00EA78AF"/>
    <w:rsid w:val="00EB4456"/>
    <w:rsid w:val="00EB67E5"/>
    <w:rsid w:val="00EB77A5"/>
    <w:rsid w:val="00ED1EBF"/>
    <w:rsid w:val="00ED4B51"/>
    <w:rsid w:val="00EF22C6"/>
    <w:rsid w:val="00EF66D2"/>
    <w:rsid w:val="00F03A63"/>
    <w:rsid w:val="00F16E0E"/>
    <w:rsid w:val="00F213CE"/>
    <w:rsid w:val="00F34340"/>
    <w:rsid w:val="00F430E6"/>
    <w:rsid w:val="00F6316E"/>
    <w:rsid w:val="00F644D2"/>
    <w:rsid w:val="00F702C5"/>
    <w:rsid w:val="00F84DBF"/>
    <w:rsid w:val="00F90618"/>
    <w:rsid w:val="00F92623"/>
    <w:rsid w:val="00F9382B"/>
    <w:rsid w:val="00FA379A"/>
    <w:rsid w:val="00FA69E8"/>
    <w:rsid w:val="00FB7731"/>
    <w:rsid w:val="00FC37F6"/>
    <w:rsid w:val="00FD05A2"/>
    <w:rsid w:val="00FD0D5F"/>
    <w:rsid w:val="00FE204B"/>
    <w:rsid w:val="00FE6649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3E1"/>
  </w:style>
  <w:style w:type="paragraph" w:styleId="a5">
    <w:name w:val="footer"/>
    <w:basedOn w:val="a"/>
    <w:link w:val="a6"/>
    <w:uiPriority w:val="99"/>
    <w:unhideWhenUsed/>
    <w:rsid w:val="008E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3E1"/>
  </w:style>
  <w:style w:type="paragraph" w:styleId="a7">
    <w:name w:val="List Paragraph"/>
    <w:basedOn w:val="a"/>
    <w:uiPriority w:val="34"/>
    <w:qFormat/>
    <w:rsid w:val="00F84DB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25D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3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E66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B07A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1595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D840B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840B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840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9BAF5F-D1AC-4A71-82ED-20E2C28B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6224</Words>
  <Characters>35479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Валентина</cp:lastModifiedBy>
  <cp:revision>53</cp:revision>
  <cp:lastPrinted>2013-07-05T08:47:00Z</cp:lastPrinted>
  <dcterms:created xsi:type="dcterms:W3CDTF">2011-04-24T08:42:00Z</dcterms:created>
  <dcterms:modified xsi:type="dcterms:W3CDTF">2013-11-21T04:07:00Z</dcterms:modified>
</cp:coreProperties>
</file>